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19AB3" w14:textId="77777777" w:rsidR="0002041B" w:rsidRDefault="0002041B">
      <w:pPr>
        <w:spacing w:after="270"/>
        <w:ind w:right="101"/>
        <w:jc w:val="center"/>
        <w:rPr>
          <w:sz w:val="30"/>
        </w:rPr>
      </w:pPr>
    </w:p>
    <w:p w14:paraId="1408715A" w14:textId="77777777" w:rsidR="0002041B" w:rsidRDefault="0002041B">
      <w:pPr>
        <w:spacing w:after="270"/>
        <w:ind w:right="101"/>
        <w:jc w:val="center"/>
        <w:rPr>
          <w:sz w:val="30"/>
        </w:rPr>
      </w:pPr>
    </w:p>
    <w:p w14:paraId="22F13AE3" w14:textId="77777777" w:rsidR="00DA4299" w:rsidRDefault="006C5B18">
      <w:pPr>
        <w:spacing w:after="270"/>
        <w:ind w:right="101"/>
        <w:jc w:val="center"/>
      </w:pPr>
      <w:r>
        <w:rPr>
          <w:sz w:val="30"/>
        </w:rPr>
        <w:t>FISA DISCIPLINEI</w:t>
      </w:r>
    </w:p>
    <w:p w14:paraId="1B6CE69A" w14:textId="77777777" w:rsidR="00DA4299" w:rsidRPr="001407D4" w:rsidRDefault="006C5B18">
      <w:pPr>
        <w:numPr>
          <w:ilvl w:val="0"/>
          <w:numId w:val="1"/>
        </w:numPr>
        <w:spacing w:after="1" w:line="258" w:lineRule="auto"/>
        <w:ind w:hanging="365"/>
        <w:jc w:val="both"/>
        <w:rPr>
          <w:b/>
        </w:rPr>
      </w:pPr>
      <w:r w:rsidRPr="001407D4">
        <w:rPr>
          <w:b/>
          <w:sz w:val="26"/>
        </w:rPr>
        <w:t xml:space="preserve">Date </w:t>
      </w:r>
      <w:proofErr w:type="spellStart"/>
      <w:r w:rsidRPr="001407D4">
        <w:rPr>
          <w:b/>
          <w:sz w:val="26"/>
        </w:rPr>
        <w:t>despre</w:t>
      </w:r>
      <w:proofErr w:type="spellEnd"/>
      <w:r w:rsidRPr="001407D4">
        <w:rPr>
          <w:b/>
          <w:sz w:val="26"/>
        </w:rPr>
        <w:t xml:space="preserve"> program</w:t>
      </w:r>
    </w:p>
    <w:tbl>
      <w:tblPr>
        <w:tblStyle w:val="TableGrid"/>
        <w:tblW w:w="9350" w:type="dxa"/>
        <w:tblInd w:w="-72" w:type="dxa"/>
        <w:tblCellMar>
          <w:top w:w="52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3562"/>
        <w:gridCol w:w="5788"/>
      </w:tblGrid>
      <w:tr w:rsidR="00DA4299" w14:paraId="483A4AD4" w14:textId="77777777">
        <w:trPr>
          <w:trHeight w:val="323"/>
        </w:trPr>
        <w:tc>
          <w:tcPr>
            <w:tcW w:w="3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772C2" w14:textId="77777777" w:rsidR="00DA4299" w:rsidRDefault="006C5B18">
            <w:pPr>
              <w:ind w:left="19"/>
            </w:pPr>
            <w:r>
              <w:t xml:space="preserve">1.1 </w:t>
            </w:r>
            <w:proofErr w:type="spellStart"/>
            <w:r>
              <w:t>Instituția</w:t>
            </w:r>
            <w:proofErr w:type="spellEnd"/>
            <w:r>
              <w:t xml:space="preserve"> de </w:t>
            </w:r>
            <w:proofErr w:type="spellStart"/>
            <w:r>
              <w:t>învățământ</w:t>
            </w:r>
            <w:proofErr w:type="spellEnd"/>
            <w:r>
              <w:t xml:space="preserve"> superior</w:t>
            </w:r>
          </w:p>
        </w:tc>
        <w:tc>
          <w:tcPr>
            <w:tcW w:w="5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A3F46" w14:textId="77777777" w:rsidR="00DA4299" w:rsidRDefault="006C5B18">
            <w:pPr>
              <w:ind w:left="10"/>
            </w:pPr>
            <w:proofErr w:type="spellStart"/>
            <w:r>
              <w:t>Universitatea</w:t>
            </w:r>
            <w:proofErr w:type="spellEnd"/>
            <w:r>
              <w:t xml:space="preserve"> de Vest din </w:t>
            </w:r>
            <w:proofErr w:type="spellStart"/>
            <w:r>
              <w:t>Timișoara</w:t>
            </w:r>
            <w:proofErr w:type="spellEnd"/>
          </w:p>
        </w:tc>
      </w:tr>
      <w:tr w:rsidR="00DA4299" w14:paraId="589683E8" w14:textId="77777777">
        <w:trPr>
          <w:trHeight w:val="320"/>
        </w:trPr>
        <w:tc>
          <w:tcPr>
            <w:tcW w:w="3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57E27" w14:textId="77777777" w:rsidR="00DA4299" w:rsidRDefault="006C5B18">
            <w:pPr>
              <w:ind w:left="19"/>
            </w:pPr>
            <w:r>
              <w:t xml:space="preserve">1,2 </w:t>
            </w:r>
            <w:proofErr w:type="spellStart"/>
            <w:r>
              <w:t>Facultatea</w:t>
            </w:r>
            <w:proofErr w:type="spellEnd"/>
            <w:r>
              <w:t xml:space="preserve"> / </w:t>
            </w:r>
            <w:proofErr w:type="spellStart"/>
            <w:r>
              <w:t>Departamentul</w:t>
            </w:r>
            <w:proofErr w:type="spellEnd"/>
          </w:p>
        </w:tc>
        <w:tc>
          <w:tcPr>
            <w:tcW w:w="5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5A7E4" w14:textId="77777777" w:rsidR="00DA4299" w:rsidRPr="00AC4096" w:rsidRDefault="006C5B18" w:rsidP="00AC4096">
            <w:pPr>
              <w:rPr>
                <w:lang w:val="ro-RO"/>
              </w:rPr>
            </w:pPr>
            <w:proofErr w:type="spellStart"/>
            <w:r>
              <w:t>Sociologie</w:t>
            </w:r>
            <w:proofErr w:type="spellEnd"/>
            <w:r w:rsidR="00045BE7">
              <w:t xml:space="preserve"> </w:t>
            </w:r>
            <w:proofErr w:type="spellStart"/>
            <w:r>
              <w:t>și</w:t>
            </w:r>
            <w:proofErr w:type="spellEnd"/>
            <w:r w:rsidR="00AC4096">
              <w:t xml:space="preserve"> </w:t>
            </w:r>
            <w:proofErr w:type="spellStart"/>
            <w:r w:rsidR="00AC4096">
              <w:t>Asisten</w:t>
            </w:r>
            <w:r w:rsidR="00AC4096">
              <w:rPr>
                <w:lang w:val="ro-RO"/>
              </w:rPr>
              <w:t>ță</w:t>
            </w:r>
            <w:proofErr w:type="spellEnd"/>
            <w:r w:rsidR="00AC4096">
              <w:rPr>
                <w:lang w:val="ro-RO"/>
              </w:rPr>
              <w:t xml:space="preserve"> Socială</w:t>
            </w:r>
          </w:p>
        </w:tc>
      </w:tr>
      <w:tr w:rsidR="00DA4299" w14:paraId="12364B87" w14:textId="77777777">
        <w:trPr>
          <w:trHeight w:val="317"/>
        </w:trPr>
        <w:tc>
          <w:tcPr>
            <w:tcW w:w="3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F5052" w14:textId="77777777" w:rsidR="00DA4299" w:rsidRDefault="006C5B18">
            <w:pPr>
              <w:ind w:left="19"/>
            </w:pPr>
            <w:r>
              <w:t xml:space="preserve">1.3 </w:t>
            </w:r>
            <w:proofErr w:type="spellStart"/>
            <w:r>
              <w:t>Departamentul</w:t>
            </w:r>
            <w:proofErr w:type="spellEnd"/>
          </w:p>
        </w:tc>
        <w:tc>
          <w:tcPr>
            <w:tcW w:w="5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928FC" w14:textId="77777777" w:rsidR="00DA4299" w:rsidRDefault="006C5B18">
            <w:proofErr w:type="spellStart"/>
            <w:r>
              <w:t>Socioogie</w:t>
            </w:r>
            <w:proofErr w:type="spellEnd"/>
          </w:p>
        </w:tc>
      </w:tr>
      <w:tr w:rsidR="00DA4299" w14:paraId="01C5C5BF" w14:textId="77777777">
        <w:trPr>
          <w:trHeight w:val="323"/>
        </w:trPr>
        <w:tc>
          <w:tcPr>
            <w:tcW w:w="3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C36CF" w14:textId="77777777" w:rsidR="00DA4299" w:rsidRDefault="006C5B18">
            <w:pPr>
              <w:ind w:left="19"/>
            </w:pPr>
            <w:r>
              <w:t xml:space="preserve">1.4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studii</w:t>
            </w:r>
            <w:proofErr w:type="spellEnd"/>
          </w:p>
        </w:tc>
        <w:tc>
          <w:tcPr>
            <w:tcW w:w="5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F88F4" w14:textId="77777777" w:rsidR="00DA4299" w:rsidRDefault="006C5B18">
            <w:proofErr w:type="spellStart"/>
            <w:r>
              <w:t>Sociologie</w:t>
            </w:r>
            <w:proofErr w:type="spellEnd"/>
          </w:p>
        </w:tc>
      </w:tr>
      <w:tr w:rsidR="00DA4299" w14:paraId="7A2E4488" w14:textId="77777777">
        <w:trPr>
          <w:trHeight w:val="320"/>
        </w:trPr>
        <w:tc>
          <w:tcPr>
            <w:tcW w:w="3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FE058" w14:textId="77777777" w:rsidR="00DA4299" w:rsidRDefault="006C5B18">
            <w:pPr>
              <w:ind w:left="19"/>
            </w:pPr>
            <w:r>
              <w:t xml:space="preserve">1.5 </w:t>
            </w:r>
            <w:proofErr w:type="spellStart"/>
            <w:r>
              <w:t>Ciclul</w:t>
            </w:r>
            <w:proofErr w:type="spellEnd"/>
            <w:r>
              <w:t xml:space="preserve"> de </w:t>
            </w:r>
            <w:proofErr w:type="spellStart"/>
            <w:r>
              <w:t>studii</w:t>
            </w:r>
            <w:proofErr w:type="spellEnd"/>
          </w:p>
        </w:tc>
        <w:tc>
          <w:tcPr>
            <w:tcW w:w="5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E4D09" w14:textId="77777777" w:rsidR="00DA4299" w:rsidRDefault="006C5B18">
            <w:pPr>
              <w:ind w:left="10"/>
            </w:pPr>
            <w:proofErr w:type="spellStart"/>
            <w:r>
              <w:t>Licență</w:t>
            </w:r>
            <w:proofErr w:type="spellEnd"/>
          </w:p>
        </w:tc>
      </w:tr>
      <w:tr w:rsidR="00DA4299" w14:paraId="07AA91F2" w14:textId="77777777">
        <w:trPr>
          <w:trHeight w:val="624"/>
        </w:trPr>
        <w:tc>
          <w:tcPr>
            <w:tcW w:w="3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815C2" w14:textId="77777777" w:rsidR="00DA4299" w:rsidRDefault="006C5B18">
            <w:pPr>
              <w:ind w:left="19"/>
            </w:pPr>
            <w:r>
              <w:t xml:space="preserve">1.6 </w:t>
            </w:r>
            <w:proofErr w:type="spellStart"/>
            <w:r>
              <w:t>Programul</w:t>
            </w:r>
            <w:proofErr w:type="spellEnd"/>
            <w:r>
              <w:t xml:space="preserve"> de </w:t>
            </w:r>
            <w:proofErr w:type="spellStart"/>
            <w:r>
              <w:t>studii</w:t>
            </w:r>
            <w:proofErr w:type="spellEnd"/>
            <w:r>
              <w:t xml:space="preserve"> / </w:t>
            </w:r>
            <w:proofErr w:type="spellStart"/>
            <w:r>
              <w:t>Calificarea</w:t>
            </w:r>
            <w:proofErr w:type="spellEnd"/>
          </w:p>
        </w:tc>
        <w:tc>
          <w:tcPr>
            <w:tcW w:w="5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79329" w14:textId="77777777" w:rsidR="00DA4299" w:rsidRDefault="006C5B18">
            <w:pPr>
              <w:spacing w:after="19"/>
            </w:pPr>
            <w:r>
              <w:t>SOCIOLOGIE</w:t>
            </w:r>
          </w:p>
          <w:p w14:paraId="18156403" w14:textId="77777777" w:rsidR="00DA4299" w:rsidRDefault="006C5B18">
            <w:pPr>
              <w:ind w:left="10"/>
            </w:pPr>
            <w:r>
              <w:t xml:space="preserve">26321 — </w:t>
            </w:r>
            <w:proofErr w:type="spellStart"/>
            <w:r>
              <w:t>sociolog</w:t>
            </w:r>
            <w:proofErr w:type="spellEnd"/>
          </w:p>
        </w:tc>
      </w:tr>
    </w:tbl>
    <w:p w14:paraId="35ADB600" w14:textId="77777777" w:rsidR="00DA4299" w:rsidRPr="001407D4" w:rsidRDefault="006C5B18">
      <w:pPr>
        <w:numPr>
          <w:ilvl w:val="0"/>
          <w:numId w:val="1"/>
        </w:numPr>
        <w:spacing w:after="1" w:line="258" w:lineRule="auto"/>
        <w:ind w:hanging="365"/>
        <w:jc w:val="both"/>
        <w:rPr>
          <w:b/>
        </w:rPr>
      </w:pPr>
      <w:r w:rsidRPr="001407D4">
        <w:rPr>
          <w:b/>
          <w:sz w:val="26"/>
        </w:rPr>
        <w:t xml:space="preserve">Date </w:t>
      </w:r>
      <w:proofErr w:type="spellStart"/>
      <w:r w:rsidRPr="001407D4">
        <w:rPr>
          <w:b/>
          <w:sz w:val="26"/>
        </w:rPr>
        <w:t>despre</w:t>
      </w:r>
      <w:proofErr w:type="spellEnd"/>
      <w:r w:rsidR="00572AFF">
        <w:rPr>
          <w:b/>
          <w:sz w:val="26"/>
        </w:rPr>
        <w:t xml:space="preserve"> </w:t>
      </w:r>
      <w:proofErr w:type="spellStart"/>
      <w:r w:rsidRPr="001407D4">
        <w:rPr>
          <w:b/>
          <w:sz w:val="26"/>
        </w:rPr>
        <w:t>disciplină</w:t>
      </w:r>
      <w:proofErr w:type="spellEnd"/>
    </w:p>
    <w:tbl>
      <w:tblPr>
        <w:tblStyle w:val="TableGrid"/>
        <w:tblW w:w="9389" w:type="dxa"/>
        <w:tblInd w:w="-101" w:type="dxa"/>
        <w:tblCellMar>
          <w:top w:w="42" w:type="dxa"/>
          <w:left w:w="53" w:type="dxa"/>
          <w:right w:w="41" w:type="dxa"/>
        </w:tblCellMar>
        <w:tblLook w:val="04A0" w:firstRow="1" w:lastRow="0" w:firstColumn="1" w:lastColumn="0" w:noHBand="0" w:noVBand="1"/>
      </w:tblPr>
      <w:tblGrid>
        <w:gridCol w:w="1834"/>
        <w:gridCol w:w="576"/>
        <w:gridCol w:w="1411"/>
        <w:gridCol w:w="278"/>
        <w:gridCol w:w="566"/>
        <w:gridCol w:w="1296"/>
        <w:gridCol w:w="1258"/>
        <w:gridCol w:w="1536"/>
        <w:gridCol w:w="634"/>
      </w:tblGrid>
      <w:tr w:rsidR="00DA4299" w14:paraId="0461740F" w14:textId="77777777">
        <w:trPr>
          <w:trHeight w:val="624"/>
        </w:trPr>
        <w:tc>
          <w:tcPr>
            <w:tcW w:w="38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BE39B" w14:textId="77777777" w:rsidR="00DA4299" w:rsidRDefault="006C5B18">
            <w:pPr>
              <w:ind w:left="53"/>
            </w:pPr>
            <w:r>
              <w:t xml:space="preserve">2.1 </w:t>
            </w:r>
            <w:proofErr w:type="spellStart"/>
            <w:r>
              <w:t>Denumirea</w:t>
            </w:r>
            <w:proofErr w:type="spellEnd"/>
            <w:r w:rsidR="00AC4096">
              <w:t xml:space="preserve"> </w:t>
            </w:r>
            <w:proofErr w:type="spellStart"/>
            <w:r>
              <w:t>disciplinei</w:t>
            </w:r>
            <w:proofErr w:type="spellEnd"/>
          </w:p>
        </w:tc>
        <w:tc>
          <w:tcPr>
            <w:tcW w:w="49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C7A7B3" w14:textId="77777777" w:rsidR="00DA4299" w:rsidRDefault="006C5B18">
            <w:pPr>
              <w:ind w:left="588"/>
              <w:jc w:val="center"/>
            </w:pPr>
            <w:proofErr w:type="spellStart"/>
            <w:r>
              <w:rPr>
                <w:sz w:val="24"/>
              </w:rPr>
              <w:t>Sociologie</w:t>
            </w:r>
            <w:proofErr w:type="spellEnd"/>
            <w:r w:rsidR="00AC409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juridică</w:t>
            </w:r>
            <w:proofErr w:type="spellEnd"/>
          </w:p>
        </w:tc>
        <w:tc>
          <w:tcPr>
            <w:tcW w:w="6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793134" w14:textId="77777777" w:rsidR="00DA4299" w:rsidRDefault="00DA4299"/>
        </w:tc>
      </w:tr>
      <w:tr w:rsidR="00DA4299" w14:paraId="4782A80E" w14:textId="77777777">
        <w:trPr>
          <w:trHeight w:val="323"/>
        </w:trPr>
        <w:tc>
          <w:tcPr>
            <w:tcW w:w="38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E179A" w14:textId="77777777" w:rsidR="00DA4299" w:rsidRDefault="006C5B18">
            <w:pPr>
              <w:ind w:left="53"/>
            </w:pPr>
            <w:r>
              <w:t xml:space="preserve">2.2 </w:t>
            </w:r>
            <w:proofErr w:type="spellStart"/>
            <w:r>
              <w:t>Titularul</w:t>
            </w:r>
            <w:proofErr w:type="spellEnd"/>
            <w:r w:rsidR="00AC4096">
              <w:t xml:space="preserve"> </w:t>
            </w:r>
            <w:proofErr w:type="spellStart"/>
            <w:r>
              <w:t>activitățilo</w:t>
            </w:r>
            <w:proofErr w:type="spellEnd"/>
            <w:r w:rsidR="00045BE7">
              <w:t xml:space="preserve"> </w:t>
            </w:r>
            <w:proofErr w:type="spellStart"/>
            <w:r>
              <w:t>rde</w:t>
            </w:r>
            <w:proofErr w:type="spellEnd"/>
            <w:r>
              <w:t xml:space="preserve"> curs</w:t>
            </w:r>
          </w:p>
        </w:tc>
        <w:tc>
          <w:tcPr>
            <w:tcW w:w="49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CC329C" w14:textId="77777777" w:rsidR="00DA4299" w:rsidRDefault="006C5B18">
            <w:pPr>
              <w:ind w:left="53"/>
            </w:pPr>
            <w:r>
              <w:t xml:space="preserve">Lector </w:t>
            </w:r>
            <w:proofErr w:type="spellStart"/>
            <w:r>
              <w:t>univ.dr</w:t>
            </w:r>
            <w:proofErr w:type="spellEnd"/>
            <w:r>
              <w:t>. Ionela-Mihaela MILUTIN</w:t>
            </w:r>
          </w:p>
        </w:tc>
        <w:tc>
          <w:tcPr>
            <w:tcW w:w="6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BE3EF9" w14:textId="77777777" w:rsidR="00DA4299" w:rsidRDefault="00DA4299"/>
        </w:tc>
      </w:tr>
      <w:tr w:rsidR="00DA4299" w14:paraId="0D5B2607" w14:textId="77777777">
        <w:trPr>
          <w:trHeight w:val="317"/>
        </w:trPr>
        <w:tc>
          <w:tcPr>
            <w:tcW w:w="38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5F381" w14:textId="77777777" w:rsidR="00DA4299" w:rsidRDefault="006C5B18">
            <w:pPr>
              <w:ind w:left="53"/>
            </w:pPr>
            <w:r>
              <w:t xml:space="preserve">2.3 </w:t>
            </w:r>
            <w:proofErr w:type="spellStart"/>
            <w:r>
              <w:t>Titularul</w:t>
            </w:r>
            <w:proofErr w:type="spellEnd"/>
            <w:r w:rsidR="00AC4096">
              <w:t xml:space="preserve"> </w:t>
            </w:r>
            <w:proofErr w:type="spellStart"/>
            <w:r>
              <w:t>activităților</w:t>
            </w:r>
            <w:proofErr w:type="spellEnd"/>
            <w:r>
              <w:t xml:space="preserve"> de seminar</w:t>
            </w:r>
          </w:p>
        </w:tc>
        <w:tc>
          <w:tcPr>
            <w:tcW w:w="49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0B9493" w14:textId="77777777" w:rsidR="00DA4299" w:rsidRDefault="006C5B18">
            <w:pPr>
              <w:ind w:left="58"/>
            </w:pPr>
            <w:r>
              <w:t xml:space="preserve">Lector </w:t>
            </w:r>
            <w:proofErr w:type="spellStart"/>
            <w:r>
              <w:t>univ.dr</w:t>
            </w:r>
            <w:proofErr w:type="spellEnd"/>
            <w:r>
              <w:t>. Ionela-Mihaela MILUTIN</w:t>
            </w:r>
          </w:p>
        </w:tc>
        <w:tc>
          <w:tcPr>
            <w:tcW w:w="6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4F96DB" w14:textId="77777777" w:rsidR="00DA4299" w:rsidRDefault="00DA4299"/>
        </w:tc>
      </w:tr>
      <w:tr w:rsidR="00DA4299" w14:paraId="03C999F9" w14:textId="77777777">
        <w:trPr>
          <w:trHeight w:val="628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EA58B" w14:textId="77777777" w:rsidR="00DA4299" w:rsidRDefault="006C5B18">
            <w:pPr>
              <w:ind w:left="53"/>
            </w:pPr>
            <w:r>
              <w:t xml:space="preserve">2.4 Anul de </w:t>
            </w:r>
            <w:proofErr w:type="spellStart"/>
            <w:r>
              <w:t>studiu</w:t>
            </w:r>
            <w:proofErr w:type="spellEnd"/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1BEE2" w14:textId="77777777" w:rsidR="00DA4299" w:rsidRDefault="006C5B18">
            <w:pPr>
              <w:ind w:left="62"/>
            </w:pPr>
            <w:r>
              <w:rPr>
                <w:sz w:val="26"/>
              </w:rPr>
              <w:t>II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F4A178" w14:textId="77777777" w:rsidR="00DA4299" w:rsidRDefault="006C5B18">
            <w:pPr>
              <w:ind w:left="53"/>
            </w:pPr>
            <w:r>
              <w:t xml:space="preserve">2.5 </w:t>
            </w:r>
            <w:proofErr w:type="spellStart"/>
            <w:r>
              <w:t>Semestrul</w:t>
            </w:r>
            <w:proofErr w:type="spellEnd"/>
          </w:p>
        </w:tc>
        <w:tc>
          <w:tcPr>
            <w:tcW w:w="2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E3495D" w14:textId="77777777" w:rsidR="00DA4299" w:rsidRDefault="00DA4299"/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26DA4" w14:textId="77777777" w:rsidR="00DA4299" w:rsidRDefault="006C5B18">
            <w:pPr>
              <w:ind w:left="48"/>
            </w:pPr>
            <w:r>
              <w:t>2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52C55" w14:textId="77777777" w:rsidR="00DA4299" w:rsidRDefault="006C5B18">
            <w:pPr>
              <w:ind w:left="53" w:hanging="53"/>
            </w:pPr>
            <w:r>
              <w:t xml:space="preserve">2.6 </w:t>
            </w:r>
            <w:proofErr w:type="spellStart"/>
            <w:r>
              <w:t>Tipul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2872D" w14:textId="77777777" w:rsidR="00DA4299" w:rsidRDefault="006C5B18">
            <w:pPr>
              <w:ind w:left="62"/>
            </w:pPr>
            <w:r>
              <w:t>Examen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8C26F" w14:textId="77777777" w:rsidR="00DA4299" w:rsidRDefault="006C5B18">
            <w:pPr>
              <w:ind w:left="57" w:hanging="43"/>
            </w:pPr>
            <w:r>
              <w:t xml:space="preserve">2.7 </w:t>
            </w:r>
            <w:proofErr w:type="spellStart"/>
            <w:r>
              <w:t>Regimul</w:t>
            </w:r>
            <w:proofErr w:type="spellEnd"/>
            <w:r w:rsidR="00AC4096">
              <w:t xml:space="preserve"> </w:t>
            </w:r>
            <w:proofErr w:type="spellStart"/>
            <w:r>
              <w:t>disciplinei</w:t>
            </w:r>
            <w:proofErr w:type="spellEnd"/>
          </w:p>
        </w:tc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7E42F" w14:textId="77777777" w:rsidR="00DA4299" w:rsidRDefault="006C5B18">
            <w:pPr>
              <w:ind w:left="62"/>
            </w:pPr>
            <w:r>
              <w:rPr>
                <w:sz w:val="24"/>
              </w:rPr>
              <w:t>DS</w:t>
            </w:r>
          </w:p>
        </w:tc>
      </w:tr>
    </w:tbl>
    <w:p w14:paraId="68249017" w14:textId="77777777" w:rsidR="00DA4299" w:rsidRPr="001407D4" w:rsidRDefault="006C5B18">
      <w:pPr>
        <w:numPr>
          <w:ilvl w:val="0"/>
          <w:numId w:val="1"/>
        </w:numPr>
        <w:spacing w:after="1" w:line="258" w:lineRule="auto"/>
        <w:ind w:hanging="365"/>
        <w:jc w:val="both"/>
        <w:rPr>
          <w:b/>
        </w:rPr>
      </w:pPr>
      <w:proofErr w:type="spellStart"/>
      <w:r w:rsidRPr="001407D4">
        <w:rPr>
          <w:b/>
          <w:sz w:val="26"/>
        </w:rPr>
        <w:t>Timpul</w:t>
      </w:r>
      <w:proofErr w:type="spellEnd"/>
      <w:r w:rsidRPr="001407D4">
        <w:rPr>
          <w:b/>
          <w:sz w:val="26"/>
        </w:rPr>
        <w:t xml:space="preserve"> total </w:t>
      </w:r>
      <w:proofErr w:type="spellStart"/>
      <w:r w:rsidRPr="001407D4">
        <w:rPr>
          <w:b/>
          <w:sz w:val="26"/>
        </w:rPr>
        <w:t>estimat</w:t>
      </w:r>
      <w:proofErr w:type="spellEnd"/>
      <w:r w:rsidRPr="001407D4">
        <w:rPr>
          <w:b/>
          <w:sz w:val="26"/>
        </w:rPr>
        <w:t xml:space="preserve"> (ore pe</w:t>
      </w:r>
      <w:r w:rsidR="00572AFF">
        <w:rPr>
          <w:b/>
          <w:sz w:val="26"/>
        </w:rPr>
        <w:t xml:space="preserve"> </w:t>
      </w:r>
      <w:proofErr w:type="spellStart"/>
      <w:r w:rsidRPr="001407D4">
        <w:rPr>
          <w:b/>
          <w:sz w:val="26"/>
        </w:rPr>
        <w:t>semestru</w:t>
      </w:r>
      <w:proofErr w:type="spellEnd"/>
      <w:r w:rsidRPr="001407D4">
        <w:rPr>
          <w:b/>
          <w:sz w:val="26"/>
        </w:rPr>
        <w:t xml:space="preserve"> al </w:t>
      </w:r>
      <w:proofErr w:type="spellStart"/>
      <w:r w:rsidRPr="001407D4">
        <w:rPr>
          <w:b/>
          <w:sz w:val="26"/>
        </w:rPr>
        <w:t>activităților</w:t>
      </w:r>
      <w:proofErr w:type="spellEnd"/>
      <w:r w:rsidR="00572AFF">
        <w:rPr>
          <w:b/>
          <w:sz w:val="26"/>
        </w:rPr>
        <w:t xml:space="preserve"> </w:t>
      </w:r>
      <w:proofErr w:type="spellStart"/>
      <w:r w:rsidRPr="001407D4">
        <w:rPr>
          <w:b/>
          <w:sz w:val="26"/>
        </w:rPr>
        <w:t>didactice</w:t>
      </w:r>
      <w:proofErr w:type="spellEnd"/>
      <w:r w:rsidRPr="001407D4">
        <w:rPr>
          <w:b/>
          <w:sz w:val="26"/>
        </w:rPr>
        <w:t>)</w:t>
      </w:r>
    </w:p>
    <w:tbl>
      <w:tblPr>
        <w:tblStyle w:val="TableGrid"/>
        <w:tblW w:w="9350" w:type="dxa"/>
        <w:tblInd w:w="-62" w:type="dxa"/>
        <w:tblCellMar>
          <w:top w:w="42" w:type="dxa"/>
          <w:left w:w="96" w:type="dxa"/>
        </w:tblCellMar>
        <w:tblLook w:val="04A0" w:firstRow="1" w:lastRow="0" w:firstColumn="1" w:lastColumn="0" w:noHBand="0" w:noVBand="1"/>
      </w:tblPr>
      <w:tblGrid>
        <w:gridCol w:w="3647"/>
        <w:gridCol w:w="437"/>
        <w:gridCol w:w="302"/>
        <w:gridCol w:w="1690"/>
        <w:gridCol w:w="432"/>
        <w:gridCol w:w="2310"/>
        <w:gridCol w:w="532"/>
      </w:tblGrid>
      <w:tr w:rsidR="00DA4299" w14:paraId="24C24365" w14:textId="77777777">
        <w:trPr>
          <w:trHeight w:val="317"/>
        </w:trPr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8C0C0" w14:textId="77777777" w:rsidR="00DA4299" w:rsidRDefault="006C5B18">
            <w:pPr>
              <w:ind w:left="10"/>
            </w:pPr>
            <w:r>
              <w:t xml:space="preserve">3.1 </w:t>
            </w:r>
            <w:proofErr w:type="spellStart"/>
            <w:r>
              <w:t>Număr</w:t>
            </w:r>
            <w:proofErr w:type="spellEnd"/>
            <w:r>
              <w:t xml:space="preserve"> de ore pe</w:t>
            </w:r>
            <w:r w:rsidR="00AC4096">
              <w:t xml:space="preserve"> </w:t>
            </w:r>
            <w:proofErr w:type="spellStart"/>
            <w:r>
              <w:t>săptămână</w:t>
            </w:r>
            <w:proofErr w:type="spellEnd"/>
          </w:p>
        </w:tc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760B7" w14:textId="77777777" w:rsidR="00DA4299" w:rsidRDefault="006C5B18">
            <w:pPr>
              <w:ind w:left="10"/>
            </w:pPr>
            <w:r>
              <w:rPr>
                <w:sz w:val="26"/>
              </w:rPr>
              <w:t>3 .</w:t>
            </w:r>
          </w:p>
        </w:tc>
        <w:tc>
          <w:tcPr>
            <w:tcW w:w="1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61396" w14:textId="77777777" w:rsidR="00DA4299" w:rsidRDefault="006C5B18">
            <w:pPr>
              <w:ind w:left="5"/>
            </w:pPr>
            <w:r>
              <w:rPr>
                <w:sz w:val="24"/>
              </w:rPr>
              <w:t>din care: 3.2 curs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A49CB" w14:textId="77777777" w:rsidR="00DA4299" w:rsidRDefault="006C5B18">
            <w:pPr>
              <w:ind w:left="5"/>
            </w:pPr>
            <w:r>
              <w:t>2</w:t>
            </w: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DC498" w14:textId="77777777" w:rsidR="00DA4299" w:rsidRDefault="006C5B18">
            <w:pPr>
              <w:ind w:left="14"/>
            </w:pPr>
            <w:r>
              <w:t>3.3 seminar/</w:t>
            </w:r>
            <w:proofErr w:type="spellStart"/>
            <w:r>
              <w:t>laborator</w:t>
            </w:r>
            <w:proofErr w:type="spellEnd"/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BB883" w14:textId="77777777" w:rsidR="00DA4299" w:rsidRDefault="00EC318F">
            <w:pPr>
              <w:ind w:left="18"/>
            </w:pPr>
            <w:r>
              <w:t>1</w:t>
            </w:r>
          </w:p>
        </w:tc>
      </w:tr>
      <w:tr w:rsidR="00DA4299" w14:paraId="6B8569E2" w14:textId="77777777">
        <w:trPr>
          <w:trHeight w:val="320"/>
        </w:trPr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0504F" w14:textId="77777777" w:rsidR="00DA4299" w:rsidRDefault="006C5B18">
            <w:pPr>
              <w:ind w:left="10"/>
            </w:pPr>
            <w:r>
              <w:t xml:space="preserve">3.4 Total ore din </w:t>
            </w:r>
            <w:proofErr w:type="spellStart"/>
            <w:r>
              <w:t>planul</w:t>
            </w:r>
            <w:proofErr w:type="spellEnd"/>
            <w:r>
              <w:t xml:space="preserve"> de </w:t>
            </w:r>
            <w:proofErr w:type="spellStart"/>
            <w:r>
              <w:t>învățământ</w:t>
            </w:r>
            <w:proofErr w:type="spellEnd"/>
          </w:p>
        </w:tc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5BFA3" w14:textId="77777777" w:rsidR="00DA4299" w:rsidRDefault="006C5B18">
            <w:pPr>
              <w:ind w:left="5"/>
            </w:pPr>
            <w:r>
              <w:rPr>
                <w:sz w:val="24"/>
              </w:rPr>
              <w:t xml:space="preserve">42 </w:t>
            </w:r>
          </w:p>
        </w:tc>
        <w:tc>
          <w:tcPr>
            <w:tcW w:w="1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5C15C" w14:textId="77777777" w:rsidR="00DA4299" w:rsidRDefault="006C5B18">
            <w:pPr>
              <w:ind w:left="5"/>
            </w:pPr>
            <w:r>
              <w:rPr>
                <w:sz w:val="24"/>
              </w:rPr>
              <w:t>din care: 3.5 curs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7A48A" w14:textId="77777777" w:rsidR="00DA4299" w:rsidRDefault="006C5B18">
            <w:pPr>
              <w:ind w:left="5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00BDD" w14:textId="77777777" w:rsidR="00DA4299" w:rsidRDefault="006C5B18">
            <w:pPr>
              <w:ind w:left="14"/>
            </w:pPr>
            <w:r>
              <w:t>3.6 seminar/</w:t>
            </w:r>
            <w:proofErr w:type="spellStart"/>
            <w:r>
              <w:t>laborator</w:t>
            </w:r>
            <w:proofErr w:type="spellEnd"/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3ECEF" w14:textId="77777777" w:rsidR="00DA4299" w:rsidRDefault="006C5B18">
            <w:pPr>
              <w:ind w:left="18"/>
            </w:pPr>
            <w:r>
              <w:rPr>
                <w:sz w:val="24"/>
              </w:rPr>
              <w:t>14</w:t>
            </w:r>
          </w:p>
        </w:tc>
      </w:tr>
      <w:tr w:rsidR="00DA4299" w14:paraId="4BEF6596" w14:textId="77777777">
        <w:trPr>
          <w:trHeight w:val="317"/>
        </w:trPr>
        <w:tc>
          <w:tcPr>
            <w:tcW w:w="881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BF3DE" w14:textId="77777777" w:rsidR="00DA4299" w:rsidRDefault="006C5B18">
            <w:pPr>
              <w:ind w:left="14"/>
            </w:pPr>
            <w:proofErr w:type="spellStart"/>
            <w:r>
              <w:t>Distribuția</w:t>
            </w:r>
            <w:proofErr w:type="spellEnd"/>
            <w:r w:rsidR="00AC4096">
              <w:t xml:space="preserve"> </w:t>
            </w:r>
            <w:proofErr w:type="spellStart"/>
            <w:r>
              <w:t>fondului</w:t>
            </w:r>
            <w:proofErr w:type="spellEnd"/>
            <w:r>
              <w:t xml:space="preserve"> de </w:t>
            </w:r>
            <w:proofErr w:type="spellStart"/>
            <w:r>
              <w:t>timp</w:t>
            </w:r>
            <w:proofErr w:type="spellEnd"/>
            <w:r>
              <w:t>:</w:t>
            </w: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773BA" w14:textId="77777777" w:rsidR="00DA4299" w:rsidRDefault="006C5B18">
            <w:pPr>
              <w:ind w:left="8"/>
            </w:pPr>
            <w:r>
              <w:rPr>
                <w:sz w:val="24"/>
              </w:rPr>
              <w:t>ore</w:t>
            </w:r>
          </w:p>
        </w:tc>
      </w:tr>
      <w:tr w:rsidR="00DA4299" w14:paraId="13FF9D10" w14:textId="77777777">
        <w:trPr>
          <w:trHeight w:val="323"/>
        </w:trPr>
        <w:tc>
          <w:tcPr>
            <w:tcW w:w="881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8FC1E" w14:textId="77777777" w:rsidR="00DA4299" w:rsidRDefault="006C5B18">
            <w:pPr>
              <w:ind w:left="5"/>
            </w:pPr>
            <w:proofErr w:type="spellStart"/>
            <w:r>
              <w:t>Studiul</w:t>
            </w:r>
            <w:proofErr w:type="spellEnd"/>
            <w:r w:rsidR="00AC4096">
              <w:t xml:space="preserve"> </w:t>
            </w:r>
            <w:proofErr w:type="spellStart"/>
            <w:r>
              <w:t>după</w:t>
            </w:r>
            <w:proofErr w:type="spellEnd"/>
            <w:r>
              <w:t xml:space="preserve"> manual, </w:t>
            </w:r>
            <w:proofErr w:type="spellStart"/>
            <w:r>
              <w:t>suport</w:t>
            </w:r>
            <w:proofErr w:type="spellEnd"/>
            <w:r>
              <w:t xml:space="preserve"> de curs, </w:t>
            </w:r>
            <w:proofErr w:type="spellStart"/>
            <w:r>
              <w:t>bibliografie</w:t>
            </w:r>
            <w:proofErr w:type="spellEnd"/>
            <w:r w:rsidR="00AC4096">
              <w:t xml:space="preserve"> </w:t>
            </w:r>
            <w:proofErr w:type="spellStart"/>
            <w:r>
              <w:t>și</w:t>
            </w:r>
            <w:proofErr w:type="spellEnd"/>
            <w:r w:rsidR="00AC4096">
              <w:t xml:space="preserve"> </w:t>
            </w:r>
            <w:proofErr w:type="spellStart"/>
            <w:r>
              <w:t>notițe</w:t>
            </w:r>
            <w:proofErr w:type="spellEnd"/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CCF75" w14:textId="77777777" w:rsidR="00DA4299" w:rsidRDefault="006C5B18">
            <w:pPr>
              <w:ind w:left="18"/>
            </w:pPr>
            <w:r>
              <w:rPr>
                <w:sz w:val="24"/>
              </w:rPr>
              <w:t>10</w:t>
            </w:r>
          </w:p>
        </w:tc>
      </w:tr>
      <w:tr w:rsidR="00DA4299" w14:paraId="4EA0FEFC" w14:textId="77777777">
        <w:trPr>
          <w:trHeight w:val="317"/>
        </w:trPr>
        <w:tc>
          <w:tcPr>
            <w:tcW w:w="881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93578" w14:textId="77777777" w:rsidR="00DA4299" w:rsidRDefault="006C5B18">
            <w:pPr>
              <w:ind w:left="14"/>
            </w:pPr>
            <w:proofErr w:type="spellStart"/>
            <w:r>
              <w:t>Documentare</w:t>
            </w:r>
            <w:proofErr w:type="spellEnd"/>
            <w:r w:rsidR="00AC4096">
              <w:t xml:space="preserve"> </w:t>
            </w:r>
            <w:proofErr w:type="spellStart"/>
            <w:r>
              <w:t>suplimentară</w:t>
            </w:r>
            <w:proofErr w:type="spellEnd"/>
            <w:r w:rsidR="00AC4096">
              <w:t xml:space="preserve"> </w:t>
            </w:r>
            <w:proofErr w:type="spellStart"/>
            <w:r>
              <w:t>în</w:t>
            </w:r>
            <w:proofErr w:type="spellEnd"/>
            <w:r w:rsidR="00AC4096">
              <w:t xml:space="preserve"> </w:t>
            </w:r>
            <w:proofErr w:type="spellStart"/>
            <w:r>
              <w:t>bibliotecă</w:t>
            </w:r>
            <w:proofErr w:type="spellEnd"/>
            <w:r>
              <w:t>, pe</w:t>
            </w:r>
            <w:r w:rsidR="00AC4096">
              <w:t xml:space="preserve"> </w:t>
            </w:r>
            <w:proofErr w:type="spellStart"/>
            <w:r>
              <w:t>platformele</w:t>
            </w:r>
            <w:proofErr w:type="spellEnd"/>
            <w:r w:rsidR="00AC4096">
              <w:t xml:space="preserve"> </w:t>
            </w:r>
            <w:proofErr w:type="spellStart"/>
            <w:r>
              <w:t>electronice</w:t>
            </w:r>
            <w:proofErr w:type="spellEnd"/>
            <w:r>
              <w:t xml:space="preserve"> de </w:t>
            </w:r>
            <w:proofErr w:type="spellStart"/>
            <w:r>
              <w:t>specialitate</w:t>
            </w:r>
            <w:proofErr w:type="spellEnd"/>
            <w:r>
              <w:t xml:space="preserve"> / pe</w:t>
            </w:r>
            <w:r w:rsidR="00AC4096">
              <w:t xml:space="preserve"> </w:t>
            </w:r>
            <w:proofErr w:type="spellStart"/>
            <w:r>
              <w:t>teren</w:t>
            </w:r>
            <w:proofErr w:type="spellEnd"/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52173" w14:textId="77777777" w:rsidR="00DA4299" w:rsidRDefault="006C5B18">
            <w:pPr>
              <w:ind w:left="18"/>
            </w:pPr>
            <w:r>
              <w:rPr>
                <w:sz w:val="24"/>
              </w:rPr>
              <w:t>10</w:t>
            </w:r>
          </w:p>
        </w:tc>
      </w:tr>
      <w:tr w:rsidR="00DA4299" w14:paraId="15FDF390" w14:textId="77777777">
        <w:trPr>
          <w:trHeight w:val="317"/>
        </w:trPr>
        <w:tc>
          <w:tcPr>
            <w:tcW w:w="881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2EAF5" w14:textId="77777777" w:rsidR="00DA4299" w:rsidRDefault="006C5B18">
            <w:pPr>
              <w:ind w:left="14"/>
            </w:pPr>
            <w:proofErr w:type="spellStart"/>
            <w:r>
              <w:t>Pregătire</w:t>
            </w:r>
            <w:proofErr w:type="spellEnd"/>
            <w:r w:rsidR="00AC4096">
              <w:t xml:space="preserve"> </w:t>
            </w:r>
            <w:proofErr w:type="spellStart"/>
            <w:r>
              <w:t>seminare</w:t>
            </w:r>
            <w:proofErr w:type="spellEnd"/>
            <w:r>
              <w:t xml:space="preserve"> / </w:t>
            </w:r>
            <w:proofErr w:type="spellStart"/>
            <w:r>
              <w:t>laboratoare</w:t>
            </w:r>
            <w:proofErr w:type="spellEnd"/>
            <w:r>
              <w:t xml:space="preserve">, </w:t>
            </w:r>
            <w:proofErr w:type="spellStart"/>
            <w:r>
              <w:t>teme</w:t>
            </w:r>
            <w:proofErr w:type="spellEnd"/>
            <w:r>
              <w:t xml:space="preserve">, </w:t>
            </w:r>
            <w:proofErr w:type="spellStart"/>
            <w:r>
              <w:t>referate</w:t>
            </w:r>
            <w:proofErr w:type="spellEnd"/>
            <w:r>
              <w:t xml:space="preserve">, </w:t>
            </w:r>
            <w:proofErr w:type="spellStart"/>
            <w:r>
              <w:t>portofolii</w:t>
            </w:r>
            <w:proofErr w:type="spellEnd"/>
            <w:r w:rsidR="00AC4096">
              <w:t xml:space="preserve"> </w:t>
            </w:r>
            <w:proofErr w:type="spellStart"/>
            <w:r>
              <w:t>și</w:t>
            </w:r>
            <w:proofErr w:type="spellEnd"/>
            <w:r w:rsidR="00AC4096">
              <w:t xml:space="preserve"> </w:t>
            </w:r>
            <w:proofErr w:type="spellStart"/>
            <w:r>
              <w:t>eseuri</w:t>
            </w:r>
            <w:proofErr w:type="spellEnd"/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C7194" w14:textId="77777777" w:rsidR="00DA4299" w:rsidRDefault="006C5B18">
            <w:pPr>
              <w:ind w:left="18"/>
            </w:pPr>
            <w:r>
              <w:rPr>
                <w:sz w:val="24"/>
              </w:rPr>
              <w:t>10</w:t>
            </w:r>
          </w:p>
        </w:tc>
      </w:tr>
      <w:tr w:rsidR="00DA4299" w14:paraId="55879135" w14:textId="77777777">
        <w:trPr>
          <w:trHeight w:val="317"/>
        </w:trPr>
        <w:tc>
          <w:tcPr>
            <w:tcW w:w="881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5A903" w14:textId="77777777" w:rsidR="00DA4299" w:rsidRDefault="006C5B18">
            <w:proofErr w:type="spellStart"/>
            <w:r>
              <w:t>Tutoriat</w:t>
            </w:r>
            <w:proofErr w:type="spellEnd"/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1BFCB" w14:textId="77777777" w:rsidR="00DA4299" w:rsidRDefault="00EC318F">
            <w:pPr>
              <w:ind w:left="18"/>
            </w:pPr>
            <w:r>
              <w:t>1</w:t>
            </w:r>
          </w:p>
        </w:tc>
      </w:tr>
      <w:tr w:rsidR="00DA4299" w14:paraId="7428F744" w14:textId="77777777">
        <w:trPr>
          <w:trHeight w:val="317"/>
        </w:trPr>
        <w:tc>
          <w:tcPr>
            <w:tcW w:w="881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A7C83" w14:textId="77777777" w:rsidR="00DA4299" w:rsidRPr="00AC4096" w:rsidRDefault="006C5B18">
            <w:pPr>
              <w:ind w:left="14"/>
            </w:pPr>
            <w:proofErr w:type="spellStart"/>
            <w:r w:rsidRPr="00AC4096">
              <w:t>Examinări</w:t>
            </w:r>
            <w:proofErr w:type="spellEnd"/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79AC2" w14:textId="77777777" w:rsidR="00DA4299" w:rsidRDefault="006C5B18">
            <w:pPr>
              <w:ind w:left="8"/>
            </w:pPr>
            <w:r>
              <w:t>2</w:t>
            </w:r>
          </w:p>
        </w:tc>
      </w:tr>
      <w:tr w:rsidR="00DA4299" w14:paraId="5BB30E93" w14:textId="77777777">
        <w:trPr>
          <w:trHeight w:val="320"/>
        </w:trPr>
        <w:tc>
          <w:tcPr>
            <w:tcW w:w="881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2D008" w14:textId="77777777" w:rsidR="00DA4299" w:rsidRDefault="006C5B18">
            <w:pPr>
              <w:ind w:left="5"/>
            </w:pPr>
            <w:r>
              <w:t>Alte</w:t>
            </w:r>
            <w:r w:rsidR="00AC4096">
              <w:t xml:space="preserve"> </w:t>
            </w:r>
            <w:proofErr w:type="spellStart"/>
            <w:r>
              <w:t>activități</w:t>
            </w:r>
            <w:proofErr w:type="spellEnd"/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3A524" w14:textId="77777777" w:rsidR="00DA4299" w:rsidRDefault="00DA4299"/>
        </w:tc>
      </w:tr>
      <w:tr w:rsidR="00DA4299" w14:paraId="3C679833" w14:textId="77777777">
        <w:trPr>
          <w:trHeight w:val="323"/>
        </w:trPr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2F597" w14:textId="77777777" w:rsidR="00DA4299" w:rsidRDefault="006C5B18">
            <w:pPr>
              <w:ind w:left="10"/>
            </w:pPr>
            <w:r>
              <w:t xml:space="preserve">3.7 Total ore </w:t>
            </w:r>
            <w:proofErr w:type="spellStart"/>
            <w:r>
              <w:t>studiu</w:t>
            </w:r>
            <w:proofErr w:type="spellEnd"/>
            <w:r>
              <w:t xml:space="preserve"> individual</w:t>
            </w:r>
          </w:p>
        </w:tc>
        <w:tc>
          <w:tcPr>
            <w:tcW w:w="7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49A0A" w14:textId="43DC59DE" w:rsidR="00DA4299" w:rsidRDefault="006C5B18">
            <w:pPr>
              <w:ind w:left="14"/>
            </w:pPr>
            <w:r>
              <w:rPr>
                <w:sz w:val="24"/>
              </w:rPr>
              <w:t>3</w:t>
            </w:r>
            <w:r w:rsidR="00561D0E">
              <w:rPr>
                <w:sz w:val="24"/>
              </w:rPr>
              <w:t>1</w:t>
            </w:r>
          </w:p>
        </w:tc>
        <w:tc>
          <w:tcPr>
            <w:tcW w:w="443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652658F5" w14:textId="77777777" w:rsidR="00DA4299" w:rsidRDefault="00DA4299"/>
        </w:tc>
        <w:tc>
          <w:tcPr>
            <w:tcW w:w="532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B2F9B5B" w14:textId="77777777" w:rsidR="00DA4299" w:rsidRDefault="00DA4299"/>
        </w:tc>
      </w:tr>
      <w:tr w:rsidR="00DA4299" w14:paraId="4A2AB561" w14:textId="77777777">
        <w:trPr>
          <w:trHeight w:val="317"/>
        </w:trPr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6A175" w14:textId="77777777" w:rsidR="00DA4299" w:rsidRDefault="006C5B18">
            <w:pPr>
              <w:ind w:left="10"/>
            </w:pPr>
            <w:r>
              <w:t>3.8 Total ore pe</w:t>
            </w:r>
            <w:r w:rsidR="00AC4096">
              <w:t xml:space="preserve"> </w:t>
            </w:r>
            <w:proofErr w:type="spellStart"/>
            <w:r>
              <w:t>semestru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D09E7" w14:textId="77777777" w:rsidR="00DA4299" w:rsidRDefault="006C5B18">
            <w:pPr>
              <w:ind w:left="10"/>
            </w:pPr>
            <w:r>
              <w:rPr>
                <w:sz w:val="24"/>
              </w:rPr>
              <w:t>75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E61BB43" w14:textId="77777777" w:rsidR="00DA4299" w:rsidRDefault="00DA429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5659B2BC" w14:textId="77777777" w:rsidR="00DA4299" w:rsidRDefault="00DA4299"/>
        </w:tc>
      </w:tr>
      <w:tr w:rsidR="00DA4299" w14:paraId="46FB04DC" w14:textId="77777777">
        <w:trPr>
          <w:trHeight w:val="316"/>
        </w:trPr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D3755" w14:textId="77777777" w:rsidR="00DA4299" w:rsidRDefault="006C5B18">
            <w:pPr>
              <w:ind w:left="10"/>
            </w:pPr>
            <w:r>
              <w:t xml:space="preserve">3.9 </w:t>
            </w:r>
            <w:proofErr w:type="spellStart"/>
            <w:r>
              <w:t>Numărul</w:t>
            </w:r>
            <w:proofErr w:type="spellEnd"/>
            <w:r>
              <w:t xml:space="preserve"> de </w:t>
            </w:r>
            <w:proofErr w:type="spellStart"/>
            <w:r>
              <w:t>credite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0A3B3" w14:textId="77777777" w:rsidR="00DA4299" w:rsidRDefault="006C5B18">
            <w:pPr>
              <w:ind w:left="14"/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A54F27A" w14:textId="77777777" w:rsidR="00DA4299" w:rsidRDefault="00DA429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7E7141B" w14:textId="77777777" w:rsidR="00DA4299" w:rsidRDefault="00DA4299"/>
        </w:tc>
      </w:tr>
    </w:tbl>
    <w:p w14:paraId="26F6367A" w14:textId="77777777" w:rsidR="00DA4299" w:rsidRPr="001407D4" w:rsidRDefault="006C5B18">
      <w:pPr>
        <w:numPr>
          <w:ilvl w:val="0"/>
          <w:numId w:val="1"/>
        </w:numPr>
        <w:spacing w:after="1" w:line="258" w:lineRule="auto"/>
        <w:ind w:hanging="365"/>
        <w:jc w:val="both"/>
        <w:rPr>
          <w:b/>
        </w:rPr>
      </w:pPr>
      <w:proofErr w:type="spellStart"/>
      <w:r w:rsidRPr="001407D4">
        <w:rPr>
          <w:b/>
          <w:sz w:val="26"/>
        </w:rPr>
        <w:lastRenderedPageBreak/>
        <w:t>Precondiții</w:t>
      </w:r>
      <w:proofErr w:type="spellEnd"/>
      <w:r w:rsidRPr="001407D4">
        <w:rPr>
          <w:b/>
          <w:sz w:val="26"/>
        </w:rPr>
        <w:t xml:space="preserve"> (</w:t>
      </w:r>
      <w:proofErr w:type="spellStart"/>
      <w:r w:rsidRPr="001407D4">
        <w:rPr>
          <w:b/>
          <w:sz w:val="26"/>
        </w:rPr>
        <w:t>acolo</w:t>
      </w:r>
      <w:proofErr w:type="spellEnd"/>
      <w:r w:rsidR="00AC4096" w:rsidRPr="001407D4">
        <w:rPr>
          <w:b/>
          <w:sz w:val="26"/>
        </w:rPr>
        <w:t xml:space="preserve"> </w:t>
      </w:r>
      <w:proofErr w:type="spellStart"/>
      <w:r w:rsidRPr="001407D4">
        <w:rPr>
          <w:b/>
          <w:sz w:val="26"/>
        </w:rPr>
        <w:t>unde</w:t>
      </w:r>
      <w:proofErr w:type="spellEnd"/>
      <w:r w:rsidR="00AC4096" w:rsidRPr="001407D4">
        <w:rPr>
          <w:b/>
          <w:sz w:val="26"/>
        </w:rPr>
        <w:t xml:space="preserve"> </w:t>
      </w:r>
      <w:proofErr w:type="spellStart"/>
      <w:r w:rsidRPr="001407D4">
        <w:rPr>
          <w:b/>
          <w:sz w:val="26"/>
        </w:rPr>
        <w:t>este</w:t>
      </w:r>
      <w:proofErr w:type="spellEnd"/>
      <w:r w:rsidR="00AC4096" w:rsidRPr="001407D4">
        <w:rPr>
          <w:b/>
          <w:sz w:val="26"/>
        </w:rPr>
        <w:t xml:space="preserve"> </w:t>
      </w:r>
      <w:proofErr w:type="spellStart"/>
      <w:r w:rsidRPr="001407D4">
        <w:rPr>
          <w:b/>
          <w:sz w:val="26"/>
        </w:rPr>
        <w:t>cazul</w:t>
      </w:r>
      <w:proofErr w:type="spellEnd"/>
      <w:r w:rsidRPr="001407D4">
        <w:rPr>
          <w:b/>
          <w:sz w:val="26"/>
        </w:rPr>
        <w:t>)</w:t>
      </w:r>
    </w:p>
    <w:tbl>
      <w:tblPr>
        <w:tblStyle w:val="TableGrid"/>
        <w:tblW w:w="9371" w:type="dxa"/>
        <w:tblInd w:w="-91" w:type="dxa"/>
        <w:tblCellMar>
          <w:top w:w="58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968"/>
        <w:gridCol w:w="2582"/>
        <w:gridCol w:w="4821"/>
      </w:tblGrid>
      <w:tr w:rsidR="00DA4299" w14:paraId="1F2918A0" w14:textId="77777777">
        <w:trPr>
          <w:trHeight w:val="332"/>
        </w:trPr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4B5E5" w14:textId="77777777" w:rsidR="00DA4299" w:rsidRDefault="006C5B18">
            <w:r>
              <w:t>4.1 de curriculum</w:t>
            </w:r>
          </w:p>
        </w:tc>
        <w:tc>
          <w:tcPr>
            <w:tcW w:w="2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12E849" w14:textId="77777777" w:rsidR="00DA4299" w:rsidRDefault="006C5B18">
            <w:pPr>
              <w:ind w:left="389"/>
            </w:pPr>
            <w:r>
              <w:t xml:space="preserve">• Nu </w:t>
            </w:r>
            <w:proofErr w:type="spellStart"/>
            <w:r>
              <w:t>este</w:t>
            </w:r>
            <w:proofErr w:type="spellEnd"/>
            <w:r w:rsidR="00AC4096">
              <w:t xml:space="preserve"> </w:t>
            </w:r>
            <w:proofErr w:type="spellStart"/>
            <w:r>
              <w:t>cazul</w:t>
            </w:r>
            <w:proofErr w:type="spellEnd"/>
          </w:p>
        </w:tc>
        <w:tc>
          <w:tcPr>
            <w:tcW w:w="4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66070C" w14:textId="77777777" w:rsidR="00DA4299" w:rsidRDefault="00DA4299"/>
        </w:tc>
      </w:tr>
      <w:tr w:rsidR="00DA4299" w14:paraId="6BFE09BC" w14:textId="77777777">
        <w:trPr>
          <w:trHeight w:val="326"/>
        </w:trPr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26DA0" w14:textId="77777777" w:rsidR="00DA4299" w:rsidRDefault="006C5B18">
            <w:r>
              <w:t xml:space="preserve">4.2 de </w:t>
            </w:r>
            <w:proofErr w:type="spellStart"/>
            <w:r>
              <w:t>competențe</w:t>
            </w:r>
            <w:proofErr w:type="spellEnd"/>
          </w:p>
        </w:tc>
        <w:tc>
          <w:tcPr>
            <w:tcW w:w="2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543FC9" w14:textId="77777777" w:rsidR="00DA4299" w:rsidRDefault="006C5B18">
            <w:pPr>
              <w:ind w:left="389"/>
            </w:pPr>
            <w:r>
              <w:t xml:space="preserve">• Nu </w:t>
            </w:r>
            <w:proofErr w:type="spellStart"/>
            <w:r>
              <w:t>este</w:t>
            </w:r>
            <w:proofErr w:type="spellEnd"/>
            <w:r w:rsidR="00AC4096">
              <w:t xml:space="preserve"> </w:t>
            </w:r>
            <w:proofErr w:type="spellStart"/>
            <w:r>
              <w:t>cazul</w:t>
            </w:r>
            <w:proofErr w:type="spellEnd"/>
          </w:p>
        </w:tc>
        <w:tc>
          <w:tcPr>
            <w:tcW w:w="4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1FBF62" w14:textId="77777777" w:rsidR="00DA4299" w:rsidRDefault="00DA4299"/>
        </w:tc>
      </w:tr>
      <w:tr w:rsidR="00DA4299" w14:paraId="098F80F7" w14:textId="77777777">
        <w:trPr>
          <w:trHeight w:val="682"/>
        </w:trPr>
        <w:tc>
          <w:tcPr>
            <w:tcW w:w="455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0BC86A29" w14:textId="77777777" w:rsidR="00DA4299" w:rsidRPr="001407D4" w:rsidRDefault="006C5B18">
            <w:pPr>
              <w:ind w:left="283"/>
              <w:rPr>
                <w:b/>
              </w:rPr>
            </w:pPr>
            <w:r w:rsidRPr="001407D4">
              <w:rPr>
                <w:b/>
                <w:sz w:val="26"/>
              </w:rPr>
              <w:t xml:space="preserve">5. </w:t>
            </w:r>
            <w:proofErr w:type="spellStart"/>
            <w:r w:rsidRPr="001407D4">
              <w:rPr>
                <w:b/>
                <w:sz w:val="26"/>
              </w:rPr>
              <w:t>Condiții</w:t>
            </w:r>
            <w:proofErr w:type="spellEnd"/>
            <w:r w:rsidRPr="001407D4">
              <w:rPr>
                <w:b/>
                <w:sz w:val="26"/>
              </w:rPr>
              <w:t xml:space="preserve"> (</w:t>
            </w:r>
            <w:proofErr w:type="spellStart"/>
            <w:r w:rsidRPr="001407D4">
              <w:rPr>
                <w:b/>
                <w:sz w:val="26"/>
              </w:rPr>
              <w:t>acolo</w:t>
            </w:r>
            <w:proofErr w:type="spellEnd"/>
            <w:r w:rsidR="00AC4096" w:rsidRPr="001407D4">
              <w:rPr>
                <w:b/>
                <w:sz w:val="26"/>
              </w:rPr>
              <w:t xml:space="preserve"> </w:t>
            </w:r>
            <w:proofErr w:type="spellStart"/>
            <w:r w:rsidRPr="001407D4">
              <w:rPr>
                <w:b/>
                <w:sz w:val="26"/>
              </w:rPr>
              <w:t>unde</w:t>
            </w:r>
            <w:proofErr w:type="spellEnd"/>
            <w:r w:rsidR="00AC4096" w:rsidRPr="001407D4">
              <w:rPr>
                <w:b/>
                <w:sz w:val="26"/>
              </w:rPr>
              <w:t xml:space="preserve"> </w:t>
            </w:r>
            <w:proofErr w:type="spellStart"/>
            <w:r w:rsidRPr="001407D4">
              <w:rPr>
                <w:b/>
                <w:sz w:val="26"/>
              </w:rPr>
              <w:t>este</w:t>
            </w:r>
            <w:proofErr w:type="spellEnd"/>
            <w:r w:rsidR="00AC4096" w:rsidRPr="001407D4">
              <w:rPr>
                <w:b/>
                <w:sz w:val="26"/>
              </w:rPr>
              <w:t xml:space="preserve"> </w:t>
            </w:r>
            <w:proofErr w:type="spellStart"/>
            <w:r w:rsidRPr="001407D4">
              <w:rPr>
                <w:b/>
                <w:sz w:val="26"/>
              </w:rPr>
              <w:t>cazul</w:t>
            </w:r>
            <w:proofErr w:type="spellEnd"/>
            <w:r w:rsidRPr="001407D4">
              <w:rPr>
                <w:b/>
                <w:sz w:val="26"/>
              </w:rPr>
              <w:t>)</w:t>
            </w:r>
          </w:p>
        </w:tc>
        <w:tc>
          <w:tcPr>
            <w:tcW w:w="4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9D59EC" w14:textId="77777777" w:rsidR="00DA4299" w:rsidRDefault="00DA4299"/>
        </w:tc>
      </w:tr>
      <w:tr w:rsidR="00DA4299" w14:paraId="6DC2430A" w14:textId="77777777">
        <w:trPr>
          <w:trHeight w:val="423"/>
        </w:trPr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3291E" w14:textId="77777777" w:rsidR="00DA4299" w:rsidRDefault="006C5B18">
            <w:pPr>
              <w:ind w:left="10"/>
            </w:pPr>
            <w:r>
              <w:t xml:space="preserve">5.1 de </w:t>
            </w:r>
            <w:proofErr w:type="spellStart"/>
            <w:r>
              <w:t>desfășurare</w:t>
            </w:r>
            <w:proofErr w:type="spellEnd"/>
            <w:r>
              <w:t xml:space="preserve"> a </w:t>
            </w:r>
            <w:proofErr w:type="spellStart"/>
            <w:r>
              <w:t>cursului</w:t>
            </w:r>
            <w:proofErr w:type="spellEnd"/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D563D" w14:textId="77777777" w:rsidR="00DA4299" w:rsidRDefault="00572AFF" w:rsidP="00572AFF">
            <w:r>
              <w:rPr>
                <w:sz w:val="24"/>
              </w:rPr>
              <w:t xml:space="preserve">• </w:t>
            </w:r>
            <w:r w:rsidR="006C5B18">
              <w:rPr>
                <w:sz w:val="24"/>
              </w:rPr>
              <w:t xml:space="preserve">Nu </w:t>
            </w:r>
            <w:proofErr w:type="spellStart"/>
            <w:r w:rsidR="006C5B18">
              <w:rPr>
                <w:sz w:val="24"/>
              </w:rPr>
              <w:t>este</w:t>
            </w:r>
            <w:proofErr w:type="spellEnd"/>
            <w:r w:rsidR="00AC4096">
              <w:rPr>
                <w:sz w:val="24"/>
              </w:rPr>
              <w:t xml:space="preserve"> </w:t>
            </w:r>
            <w:proofErr w:type="spellStart"/>
            <w:r w:rsidR="006C5B18">
              <w:rPr>
                <w:sz w:val="24"/>
              </w:rPr>
              <w:t>cazul</w:t>
            </w:r>
            <w:proofErr w:type="spellEnd"/>
          </w:p>
        </w:tc>
      </w:tr>
      <w:tr w:rsidR="00DA4299" w14:paraId="63DDDAA9" w14:textId="77777777">
        <w:trPr>
          <w:trHeight w:val="429"/>
        </w:trPr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2D184" w14:textId="77777777" w:rsidR="00DA4299" w:rsidRDefault="006C5B18">
            <w:r>
              <w:t xml:space="preserve">5.2 de </w:t>
            </w:r>
            <w:proofErr w:type="spellStart"/>
            <w:r>
              <w:t>desfășurare</w:t>
            </w:r>
            <w:proofErr w:type="spellEnd"/>
            <w:r>
              <w:t xml:space="preserve"> a </w:t>
            </w:r>
            <w:proofErr w:type="spellStart"/>
            <w:r>
              <w:t>seminarului</w:t>
            </w:r>
            <w:proofErr w:type="spellEnd"/>
            <w:r>
              <w:t xml:space="preserve"> / </w:t>
            </w:r>
            <w:proofErr w:type="spellStart"/>
            <w:r>
              <w:t>laboratorului</w:t>
            </w:r>
            <w:proofErr w:type="spellEnd"/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C8A99" w14:textId="77777777" w:rsidR="00DA4299" w:rsidRDefault="006C5B18" w:rsidP="00572AFF">
            <w:r>
              <w:t xml:space="preserve">• Nu </w:t>
            </w:r>
            <w:proofErr w:type="spellStart"/>
            <w:r>
              <w:t>este</w:t>
            </w:r>
            <w:proofErr w:type="spellEnd"/>
            <w:r w:rsidR="00AC4096">
              <w:t xml:space="preserve"> </w:t>
            </w:r>
            <w:proofErr w:type="spellStart"/>
            <w:r>
              <w:t>cazul</w:t>
            </w:r>
            <w:proofErr w:type="spellEnd"/>
          </w:p>
        </w:tc>
      </w:tr>
    </w:tbl>
    <w:p w14:paraId="511A5F62" w14:textId="77777777" w:rsidR="00DA4299" w:rsidRPr="001407D4" w:rsidRDefault="006C5B18">
      <w:pPr>
        <w:numPr>
          <w:ilvl w:val="0"/>
          <w:numId w:val="2"/>
        </w:numPr>
        <w:spacing w:after="1" w:line="258" w:lineRule="auto"/>
        <w:ind w:hanging="422"/>
        <w:jc w:val="both"/>
        <w:rPr>
          <w:b/>
        </w:rPr>
      </w:pPr>
      <w:proofErr w:type="spellStart"/>
      <w:r w:rsidRPr="001407D4">
        <w:rPr>
          <w:b/>
          <w:sz w:val="26"/>
        </w:rPr>
        <w:t>Obiectiveledisciplinei</w:t>
      </w:r>
      <w:proofErr w:type="spellEnd"/>
      <w:r w:rsidRPr="001407D4">
        <w:rPr>
          <w:b/>
          <w:sz w:val="26"/>
        </w:rPr>
        <w:t xml:space="preserve"> </w:t>
      </w:r>
      <w:r w:rsidR="00AC4096" w:rsidRPr="001407D4">
        <w:rPr>
          <w:b/>
          <w:sz w:val="26"/>
        </w:rPr>
        <w:t>–</w:t>
      </w:r>
      <w:r w:rsidRPr="001407D4">
        <w:rPr>
          <w:b/>
          <w:sz w:val="26"/>
        </w:rPr>
        <w:t xml:space="preserve"> </w:t>
      </w:r>
      <w:proofErr w:type="spellStart"/>
      <w:r w:rsidRPr="001407D4">
        <w:rPr>
          <w:b/>
          <w:sz w:val="26"/>
        </w:rPr>
        <w:t>rezultate</w:t>
      </w:r>
      <w:proofErr w:type="spellEnd"/>
      <w:r w:rsidR="00AC4096" w:rsidRPr="001407D4">
        <w:rPr>
          <w:b/>
          <w:sz w:val="26"/>
        </w:rPr>
        <w:t xml:space="preserve"> </w:t>
      </w:r>
      <w:proofErr w:type="spellStart"/>
      <w:r w:rsidRPr="001407D4">
        <w:rPr>
          <w:b/>
          <w:sz w:val="26"/>
        </w:rPr>
        <w:t>așteptate</w:t>
      </w:r>
      <w:proofErr w:type="spellEnd"/>
      <w:r w:rsidRPr="001407D4">
        <w:rPr>
          <w:b/>
          <w:sz w:val="26"/>
        </w:rPr>
        <w:t xml:space="preserve"> ale </w:t>
      </w:r>
      <w:proofErr w:type="spellStart"/>
      <w:r w:rsidRPr="001407D4">
        <w:rPr>
          <w:b/>
          <w:sz w:val="26"/>
        </w:rPr>
        <w:t>învățării</w:t>
      </w:r>
      <w:proofErr w:type="spellEnd"/>
      <w:r w:rsidRPr="001407D4">
        <w:rPr>
          <w:b/>
          <w:sz w:val="26"/>
        </w:rPr>
        <w:t xml:space="preserve"> la </w:t>
      </w:r>
      <w:proofErr w:type="spellStart"/>
      <w:r w:rsidRPr="001407D4">
        <w:rPr>
          <w:b/>
          <w:sz w:val="26"/>
        </w:rPr>
        <w:t>formarea</w:t>
      </w:r>
      <w:proofErr w:type="spellEnd"/>
      <w:r w:rsidR="00AC4096" w:rsidRPr="001407D4">
        <w:rPr>
          <w:b/>
          <w:sz w:val="26"/>
        </w:rPr>
        <w:t xml:space="preserve"> </w:t>
      </w:r>
      <w:proofErr w:type="spellStart"/>
      <w:r w:rsidRPr="001407D4">
        <w:rPr>
          <w:b/>
          <w:sz w:val="26"/>
        </w:rPr>
        <w:t>cărora</w:t>
      </w:r>
      <w:proofErr w:type="spellEnd"/>
      <w:r w:rsidR="00AC4096" w:rsidRPr="001407D4">
        <w:rPr>
          <w:b/>
          <w:sz w:val="26"/>
        </w:rPr>
        <w:t xml:space="preserve"> </w:t>
      </w:r>
      <w:proofErr w:type="spellStart"/>
      <w:r w:rsidRPr="001407D4">
        <w:rPr>
          <w:b/>
          <w:sz w:val="26"/>
        </w:rPr>
        <w:t>contribuie</w:t>
      </w:r>
      <w:proofErr w:type="spellEnd"/>
      <w:r w:rsidR="00AC4096" w:rsidRPr="001407D4">
        <w:rPr>
          <w:b/>
          <w:sz w:val="26"/>
        </w:rPr>
        <w:t xml:space="preserve"> </w:t>
      </w:r>
      <w:proofErr w:type="spellStart"/>
      <w:r w:rsidRPr="001407D4">
        <w:rPr>
          <w:b/>
          <w:sz w:val="26"/>
        </w:rPr>
        <w:t>parcurgerea</w:t>
      </w:r>
      <w:proofErr w:type="spellEnd"/>
      <w:r w:rsidR="00AC4096" w:rsidRPr="001407D4">
        <w:rPr>
          <w:b/>
          <w:sz w:val="26"/>
        </w:rPr>
        <w:t xml:space="preserve"> </w:t>
      </w:r>
      <w:proofErr w:type="spellStart"/>
      <w:r w:rsidRPr="001407D4">
        <w:rPr>
          <w:b/>
          <w:sz w:val="26"/>
        </w:rPr>
        <w:t>și</w:t>
      </w:r>
      <w:proofErr w:type="spellEnd"/>
      <w:r w:rsidR="00AC4096" w:rsidRPr="001407D4">
        <w:rPr>
          <w:b/>
          <w:sz w:val="26"/>
        </w:rPr>
        <w:t xml:space="preserve"> </w:t>
      </w:r>
      <w:proofErr w:type="spellStart"/>
      <w:r w:rsidRPr="001407D4">
        <w:rPr>
          <w:b/>
          <w:sz w:val="26"/>
        </w:rPr>
        <w:t>promovarea</w:t>
      </w:r>
      <w:proofErr w:type="spellEnd"/>
      <w:r w:rsidR="00AC4096" w:rsidRPr="001407D4">
        <w:rPr>
          <w:b/>
          <w:sz w:val="26"/>
        </w:rPr>
        <w:t xml:space="preserve"> </w:t>
      </w:r>
      <w:proofErr w:type="spellStart"/>
      <w:r w:rsidRPr="001407D4">
        <w:rPr>
          <w:b/>
          <w:sz w:val="26"/>
        </w:rPr>
        <w:t>disciplinei</w:t>
      </w:r>
      <w:proofErr w:type="spellEnd"/>
    </w:p>
    <w:tbl>
      <w:tblPr>
        <w:tblStyle w:val="TableGrid"/>
        <w:tblW w:w="9398" w:type="dxa"/>
        <w:tblInd w:w="-101" w:type="dxa"/>
        <w:tblCellMar>
          <w:top w:w="50" w:type="dxa"/>
          <w:left w:w="91" w:type="dxa"/>
          <w:right w:w="28" w:type="dxa"/>
        </w:tblCellMar>
        <w:tblLook w:val="04A0" w:firstRow="1" w:lastRow="0" w:firstColumn="1" w:lastColumn="0" w:noHBand="0" w:noVBand="1"/>
      </w:tblPr>
      <w:tblGrid>
        <w:gridCol w:w="1690"/>
        <w:gridCol w:w="7708"/>
      </w:tblGrid>
      <w:tr w:rsidR="00DA4299" w14:paraId="25F1C14B" w14:textId="77777777">
        <w:trPr>
          <w:trHeight w:val="1354"/>
        </w:trPr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A1235" w14:textId="77777777" w:rsidR="00DA4299" w:rsidRDefault="006C5B18">
            <w:pPr>
              <w:ind w:right="73"/>
              <w:jc w:val="center"/>
            </w:pPr>
            <w:proofErr w:type="spellStart"/>
            <w:r>
              <w:t>Cunoștințe</w:t>
            </w:r>
            <w:proofErr w:type="spellEnd"/>
          </w:p>
        </w:tc>
        <w:tc>
          <w:tcPr>
            <w:tcW w:w="7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972C5" w14:textId="77777777" w:rsidR="00DA4299" w:rsidRDefault="006C5B18">
            <w:pPr>
              <w:spacing w:line="219" w:lineRule="auto"/>
              <w:ind w:left="19" w:hanging="14"/>
            </w:pPr>
            <w:r>
              <w:t>-</w:t>
            </w:r>
            <w:proofErr w:type="spellStart"/>
            <w:r>
              <w:t>Cunoașterea</w:t>
            </w:r>
            <w:proofErr w:type="spellEnd"/>
            <w:r>
              <w:t xml:space="preserve">, </w:t>
            </w:r>
            <w:proofErr w:type="spellStart"/>
            <w:r>
              <w:t>înțelegerea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 w:rsidR="00240247">
              <w:t xml:space="preserve"> </w:t>
            </w:r>
            <w:proofErr w:type="spellStart"/>
            <w:r>
              <w:t>descrierea</w:t>
            </w:r>
            <w:proofErr w:type="spellEnd"/>
            <w:r w:rsidR="00240247">
              <w:t xml:space="preserve"> </w:t>
            </w:r>
            <w:proofErr w:type="spellStart"/>
            <w:r>
              <w:t>conceptelor</w:t>
            </w:r>
            <w:proofErr w:type="spellEnd"/>
            <w:r>
              <w:t xml:space="preserve">, </w:t>
            </w:r>
            <w:proofErr w:type="spellStart"/>
            <w:r>
              <w:t>teoriilor</w:t>
            </w:r>
            <w:proofErr w:type="spellEnd"/>
            <w:r>
              <w:t xml:space="preserve">, </w:t>
            </w:r>
            <w:proofErr w:type="spellStart"/>
            <w:r>
              <w:t>paradigmelor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 w:rsidR="00240247">
              <w:t xml:space="preserve"> </w:t>
            </w:r>
            <w:proofErr w:type="spellStart"/>
            <w:r>
              <w:t>metodologiilor</w:t>
            </w:r>
            <w:proofErr w:type="spellEnd"/>
            <w:r w:rsidR="00240247">
              <w:t xml:space="preserve"> </w:t>
            </w:r>
            <w:proofErr w:type="spellStart"/>
            <w:r>
              <w:t>utilizate</w:t>
            </w:r>
            <w:proofErr w:type="spellEnd"/>
            <w:r w:rsidR="00240247">
              <w:t xml:space="preserve"> </w:t>
            </w:r>
            <w:proofErr w:type="spellStart"/>
            <w:r>
              <w:t>în</w:t>
            </w:r>
            <w:proofErr w:type="spellEnd"/>
            <w:r w:rsidR="00240247">
              <w:t xml:space="preserve"> </w:t>
            </w:r>
            <w:proofErr w:type="spellStart"/>
            <w:r>
              <w:t>cercetarea</w:t>
            </w:r>
            <w:proofErr w:type="spellEnd"/>
            <w:r w:rsidR="00240247">
              <w:t xml:space="preserve"> </w:t>
            </w:r>
            <w:proofErr w:type="spellStart"/>
            <w:r>
              <w:t>organizațiilor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 w:rsidR="00240247">
              <w:t xml:space="preserve"> </w:t>
            </w:r>
            <w:proofErr w:type="spellStart"/>
            <w:r>
              <w:t>comunităților</w:t>
            </w:r>
            <w:proofErr w:type="spellEnd"/>
            <w:r>
              <w:t>.</w:t>
            </w:r>
          </w:p>
          <w:p w14:paraId="5B249840" w14:textId="77777777" w:rsidR="00DA4299" w:rsidRDefault="006C5B18">
            <w:pPr>
              <w:ind w:left="15" w:right="150" w:hanging="5"/>
              <w:jc w:val="both"/>
            </w:pPr>
            <w:r>
              <w:t xml:space="preserve">- </w:t>
            </w:r>
            <w:proofErr w:type="spellStart"/>
            <w:r>
              <w:t>Cunoștințe</w:t>
            </w:r>
            <w:proofErr w:type="spellEnd"/>
            <w:r w:rsidR="00240247">
              <w:t xml:space="preserve"> </w:t>
            </w:r>
            <w:proofErr w:type="spellStart"/>
            <w:r>
              <w:t>despre</w:t>
            </w:r>
            <w:proofErr w:type="spellEnd"/>
            <w:r w:rsidR="00240247">
              <w:t xml:space="preserve"> </w:t>
            </w:r>
            <w:proofErr w:type="spellStart"/>
            <w:r>
              <w:t>formularea</w:t>
            </w:r>
            <w:proofErr w:type="spellEnd"/>
            <w:r w:rsidR="00240247">
              <w:t xml:space="preserve"> </w:t>
            </w:r>
            <w:proofErr w:type="spellStart"/>
            <w:r>
              <w:t>ipotezelor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 w:rsidR="00240247">
              <w:t xml:space="preserve"> </w:t>
            </w:r>
            <w:proofErr w:type="spellStart"/>
            <w:r>
              <w:t>operaționalizarea</w:t>
            </w:r>
            <w:proofErr w:type="spellEnd"/>
            <w:r w:rsidR="00240247">
              <w:t xml:space="preserve"> </w:t>
            </w:r>
            <w:proofErr w:type="spellStart"/>
            <w:r>
              <w:t>conceptelor-cheie</w:t>
            </w:r>
            <w:proofErr w:type="spellEnd"/>
            <w:r w:rsidR="00240247">
              <w:t xml:space="preserve"> </w:t>
            </w:r>
            <w:proofErr w:type="spellStart"/>
            <w:r>
              <w:t>pentru</w:t>
            </w:r>
            <w:proofErr w:type="spellEnd"/>
            <w:r w:rsidR="00240247">
              <w:t xml:space="preserve"> </w:t>
            </w:r>
            <w:proofErr w:type="spellStart"/>
            <w:r>
              <w:t>explicarea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 w:rsidR="00240247">
              <w:t xml:space="preserve"> </w:t>
            </w:r>
            <w:proofErr w:type="spellStart"/>
            <w:r>
              <w:t>interpretarea</w:t>
            </w:r>
            <w:proofErr w:type="spellEnd"/>
            <w:r w:rsidR="00240247">
              <w:t xml:space="preserve"> </w:t>
            </w:r>
            <w:proofErr w:type="spellStart"/>
            <w:r>
              <w:t>fenomenelor</w:t>
            </w:r>
            <w:proofErr w:type="spellEnd"/>
            <w:r>
              <w:t xml:space="preserve"> cu care se </w:t>
            </w:r>
            <w:proofErr w:type="spellStart"/>
            <w:r>
              <w:t>confruntă</w:t>
            </w:r>
            <w:proofErr w:type="spellEnd"/>
            <w:r w:rsidR="00240247">
              <w:t xml:space="preserve"> </w:t>
            </w:r>
            <w:proofErr w:type="spellStart"/>
            <w:r>
              <w:t>organizațiile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 w:rsidR="00240247">
              <w:t xml:space="preserve"> </w:t>
            </w:r>
            <w:proofErr w:type="spellStart"/>
            <w:r>
              <w:t>comunitățile</w:t>
            </w:r>
            <w:proofErr w:type="spellEnd"/>
            <w:r>
              <w:t>.</w:t>
            </w:r>
          </w:p>
        </w:tc>
      </w:tr>
      <w:tr w:rsidR="00DA4299" w14:paraId="31F66D20" w14:textId="77777777">
        <w:trPr>
          <w:trHeight w:val="2186"/>
        </w:trPr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11F41" w14:textId="77777777" w:rsidR="00DA4299" w:rsidRDefault="006C5B18">
            <w:pPr>
              <w:ind w:right="73"/>
              <w:jc w:val="center"/>
            </w:pPr>
            <w:proofErr w:type="spellStart"/>
            <w:r>
              <w:t>Abilităti</w:t>
            </w:r>
            <w:proofErr w:type="spellEnd"/>
          </w:p>
        </w:tc>
        <w:tc>
          <w:tcPr>
            <w:tcW w:w="7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8E59E" w14:textId="77777777" w:rsidR="00DA4299" w:rsidRDefault="006C5B18">
            <w:pPr>
              <w:numPr>
                <w:ilvl w:val="0"/>
                <w:numId w:val="3"/>
              </w:numPr>
              <w:spacing w:after="9" w:line="217" w:lineRule="auto"/>
              <w:ind w:hanging="5"/>
              <w:jc w:val="both"/>
            </w:pPr>
            <w:proofErr w:type="spellStart"/>
            <w:r>
              <w:t>Să</w:t>
            </w:r>
            <w:proofErr w:type="spellEnd"/>
            <w:r w:rsidR="00240247">
              <w:t xml:space="preserve"> </w:t>
            </w:r>
            <w:proofErr w:type="spellStart"/>
            <w:r>
              <w:t>elaboreze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 w:rsidR="00240247">
              <w:t xml:space="preserve"> </w:t>
            </w:r>
            <w:proofErr w:type="spellStart"/>
            <w:r>
              <w:t>să</w:t>
            </w:r>
            <w:proofErr w:type="spellEnd"/>
            <w:r w:rsidR="00240247">
              <w:t xml:space="preserve"> </w:t>
            </w:r>
            <w:proofErr w:type="spellStart"/>
            <w:r>
              <w:t>interpreteze</w:t>
            </w:r>
            <w:proofErr w:type="spellEnd"/>
            <w:r w:rsidR="00240247">
              <w:t xml:space="preserve"> </w:t>
            </w:r>
            <w:proofErr w:type="spellStart"/>
            <w:r>
              <w:t>diagnoze</w:t>
            </w:r>
            <w:proofErr w:type="spellEnd"/>
            <w:r w:rsidR="00240247">
              <w:t xml:space="preserve"> </w:t>
            </w:r>
            <w:proofErr w:type="spellStart"/>
            <w:r>
              <w:t>sociale</w:t>
            </w:r>
            <w:proofErr w:type="spellEnd"/>
            <w:r w:rsidR="00240247">
              <w:t xml:space="preserve"> </w:t>
            </w:r>
            <w:proofErr w:type="spellStart"/>
            <w:r>
              <w:t>în</w:t>
            </w:r>
            <w:proofErr w:type="spellEnd"/>
            <w:r w:rsidR="00240247">
              <w:t xml:space="preserve"> </w:t>
            </w:r>
            <w:proofErr w:type="spellStart"/>
            <w:r>
              <w:t>raport</w:t>
            </w:r>
            <w:proofErr w:type="spellEnd"/>
            <w:r>
              <w:t xml:space="preserve"> cu </w:t>
            </w:r>
            <w:proofErr w:type="spellStart"/>
            <w:r>
              <w:t>problemele</w:t>
            </w:r>
            <w:proofErr w:type="spellEnd"/>
            <w:r w:rsidR="00240247">
              <w:t xml:space="preserve"> </w:t>
            </w:r>
            <w:proofErr w:type="spellStart"/>
            <w:r>
              <w:t>comunităților</w:t>
            </w:r>
            <w:proofErr w:type="spellEnd"/>
            <w:r w:rsidR="00240247">
              <w:t xml:space="preserve"> </w:t>
            </w:r>
            <w:proofErr w:type="spellStart"/>
            <w:r>
              <w:t>umane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 w:rsidR="00240247">
              <w:t xml:space="preserve"> </w:t>
            </w:r>
            <w:proofErr w:type="spellStart"/>
            <w:r>
              <w:t>analizarea</w:t>
            </w:r>
            <w:proofErr w:type="spellEnd"/>
            <w:r w:rsidR="00240247">
              <w:t xml:space="preserve"> </w:t>
            </w:r>
            <w:proofErr w:type="spellStart"/>
            <w:r>
              <w:t>politicilor</w:t>
            </w:r>
            <w:proofErr w:type="spellEnd"/>
            <w:r w:rsidR="00240247">
              <w:t xml:space="preserve"> </w:t>
            </w:r>
            <w:proofErr w:type="spellStart"/>
            <w:r>
              <w:t>publice</w:t>
            </w:r>
            <w:proofErr w:type="spellEnd"/>
            <w:r>
              <w:t>.</w:t>
            </w:r>
          </w:p>
          <w:p w14:paraId="7B3DB28A" w14:textId="77777777" w:rsidR="00DA4299" w:rsidRDefault="006C5B18">
            <w:pPr>
              <w:numPr>
                <w:ilvl w:val="0"/>
                <w:numId w:val="3"/>
              </w:numPr>
              <w:spacing w:line="242" w:lineRule="auto"/>
              <w:ind w:hanging="5"/>
              <w:jc w:val="both"/>
            </w:pPr>
            <w:proofErr w:type="spellStart"/>
            <w:r>
              <w:t>Să</w:t>
            </w:r>
            <w:proofErr w:type="spellEnd"/>
            <w:r w:rsidR="00240247">
              <w:t xml:space="preserve"> </w:t>
            </w:r>
            <w:proofErr w:type="spellStart"/>
            <w:r>
              <w:t>aleagă</w:t>
            </w:r>
            <w:proofErr w:type="spellEnd"/>
            <w:r>
              <w:t xml:space="preserve">, </w:t>
            </w:r>
            <w:proofErr w:type="spellStart"/>
            <w:r>
              <w:t>raportat</w:t>
            </w:r>
            <w:proofErr w:type="spellEnd"/>
            <w:r w:rsidR="00240247">
              <w:t xml:space="preserve"> </w:t>
            </w:r>
            <w:proofErr w:type="spellStart"/>
            <w:r>
              <w:t>contextului</w:t>
            </w:r>
            <w:proofErr w:type="spellEnd"/>
            <w:r>
              <w:t xml:space="preserve">, </w:t>
            </w:r>
            <w:proofErr w:type="spellStart"/>
            <w:r>
              <w:t>metodele</w:t>
            </w:r>
            <w:proofErr w:type="spellEnd"/>
            <w:r>
              <w:t xml:space="preserve">, </w:t>
            </w:r>
            <w:proofErr w:type="spellStart"/>
            <w:r>
              <w:t>tehnicile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 w:rsidR="00240247">
              <w:t xml:space="preserve"> </w:t>
            </w:r>
            <w:proofErr w:type="spellStart"/>
            <w:r>
              <w:t>procedeele</w:t>
            </w:r>
            <w:proofErr w:type="spellEnd"/>
            <w:r w:rsidR="00240247">
              <w:t xml:space="preserve"> </w:t>
            </w:r>
            <w:proofErr w:type="spellStart"/>
            <w:r>
              <w:t>utilizate</w:t>
            </w:r>
            <w:proofErr w:type="spellEnd"/>
            <w:r w:rsidR="00240247">
              <w:t xml:space="preserve"> </w:t>
            </w:r>
            <w:proofErr w:type="spellStart"/>
            <w:r>
              <w:t>în</w:t>
            </w:r>
            <w:proofErr w:type="spellEnd"/>
            <w:r w:rsidR="00240247">
              <w:t xml:space="preserve"> </w:t>
            </w:r>
            <w:proofErr w:type="spellStart"/>
            <w:r>
              <w:t>cercetarea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 w:rsidR="00240247">
              <w:t xml:space="preserve"> </w:t>
            </w:r>
            <w:proofErr w:type="spellStart"/>
            <w:r>
              <w:t>soluționarea</w:t>
            </w:r>
            <w:proofErr w:type="spellEnd"/>
            <w:r w:rsidR="00240247">
              <w:t xml:space="preserve"> </w:t>
            </w:r>
            <w:proofErr w:type="spellStart"/>
            <w:r>
              <w:t>unor</w:t>
            </w:r>
            <w:proofErr w:type="spellEnd"/>
            <w:r w:rsidR="00240247">
              <w:t xml:space="preserve"> </w:t>
            </w:r>
            <w:proofErr w:type="spellStart"/>
            <w:r>
              <w:t>probleme</w:t>
            </w:r>
            <w:proofErr w:type="spellEnd"/>
            <w:r w:rsidR="00240247">
              <w:t xml:space="preserve"> </w:t>
            </w:r>
            <w:proofErr w:type="spellStart"/>
            <w:r>
              <w:t>sociale</w:t>
            </w:r>
            <w:proofErr w:type="spellEnd"/>
            <w:r>
              <w:t>.</w:t>
            </w:r>
          </w:p>
          <w:p w14:paraId="08F757AA" w14:textId="77777777" w:rsidR="00DA4299" w:rsidRDefault="006C5B18">
            <w:pPr>
              <w:numPr>
                <w:ilvl w:val="0"/>
                <w:numId w:val="3"/>
              </w:numPr>
              <w:spacing w:line="237" w:lineRule="auto"/>
              <w:ind w:hanging="5"/>
              <w:jc w:val="both"/>
            </w:pPr>
            <w:proofErr w:type="spellStart"/>
            <w:r>
              <w:t>Să</w:t>
            </w:r>
            <w:proofErr w:type="spellEnd"/>
            <w:r w:rsidR="00240247">
              <w:t xml:space="preserve"> </w:t>
            </w:r>
            <w:proofErr w:type="spellStart"/>
            <w:r>
              <w:t>utilizeze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 w:rsidR="00240247">
              <w:t xml:space="preserve"> </w:t>
            </w:r>
            <w:proofErr w:type="spellStart"/>
            <w:r>
              <w:t>să</w:t>
            </w:r>
            <w:proofErr w:type="spellEnd"/>
            <w:r w:rsidR="00240247">
              <w:t xml:space="preserve"> </w:t>
            </w:r>
            <w:proofErr w:type="spellStart"/>
            <w:r>
              <w:t>aplice</w:t>
            </w:r>
            <w:proofErr w:type="spellEnd"/>
            <w:r w:rsidR="00240247">
              <w:t xml:space="preserve"> </w:t>
            </w:r>
            <w:proofErr w:type="spellStart"/>
            <w:r>
              <w:t>tehnicile</w:t>
            </w:r>
            <w:proofErr w:type="spellEnd"/>
            <w:r w:rsidR="00240247">
              <w:t xml:space="preserve"> </w:t>
            </w:r>
            <w:proofErr w:type="spellStart"/>
            <w:r>
              <w:t>vizuale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multimedia de </w:t>
            </w:r>
            <w:proofErr w:type="spellStart"/>
            <w:r>
              <w:t>prezentare</w:t>
            </w:r>
            <w:proofErr w:type="spellEnd"/>
            <w:r>
              <w:t xml:space="preserve"> a </w:t>
            </w:r>
            <w:proofErr w:type="spellStart"/>
            <w:r>
              <w:t>datelor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 w:rsidR="00240247">
              <w:t xml:space="preserve"> </w:t>
            </w:r>
            <w:proofErr w:type="spellStart"/>
            <w:r>
              <w:t>concluziilor</w:t>
            </w:r>
            <w:proofErr w:type="spellEnd"/>
            <w:r w:rsidR="00240247">
              <w:t xml:space="preserve"> </w:t>
            </w:r>
            <w:proofErr w:type="spellStart"/>
            <w:r>
              <w:t>unei</w:t>
            </w:r>
            <w:proofErr w:type="spellEnd"/>
            <w:r w:rsidR="00240247">
              <w:t xml:space="preserve"> </w:t>
            </w:r>
            <w:proofErr w:type="spellStart"/>
            <w:r>
              <w:t>cercetări</w:t>
            </w:r>
            <w:proofErr w:type="spellEnd"/>
            <w:r w:rsidR="00240247">
              <w:t xml:space="preserve"> </w:t>
            </w:r>
            <w:proofErr w:type="spellStart"/>
            <w:r>
              <w:t>sociologice</w:t>
            </w:r>
            <w:proofErr w:type="spellEnd"/>
          </w:p>
          <w:p w14:paraId="13EACE3B" w14:textId="77777777" w:rsidR="00DA4299" w:rsidRDefault="006C5B18">
            <w:pPr>
              <w:numPr>
                <w:ilvl w:val="0"/>
                <w:numId w:val="3"/>
              </w:numPr>
              <w:ind w:hanging="5"/>
              <w:jc w:val="both"/>
            </w:pPr>
            <w:proofErr w:type="spellStart"/>
            <w:r>
              <w:t>Să</w:t>
            </w:r>
            <w:proofErr w:type="spellEnd"/>
            <w:r w:rsidR="00240247">
              <w:t xml:space="preserve"> </w:t>
            </w:r>
            <w:proofErr w:type="spellStart"/>
            <w:r>
              <w:t>formuleze</w:t>
            </w:r>
            <w:proofErr w:type="spellEnd"/>
            <w:r>
              <w:t xml:space="preserve"> o </w:t>
            </w:r>
            <w:proofErr w:type="spellStart"/>
            <w:r>
              <w:t>explicație</w:t>
            </w:r>
            <w:proofErr w:type="spellEnd"/>
            <w:r w:rsidR="00240247">
              <w:t xml:space="preserve"> </w:t>
            </w:r>
            <w:proofErr w:type="spellStart"/>
            <w:r>
              <w:t>sociologică</w:t>
            </w:r>
            <w:proofErr w:type="spellEnd"/>
            <w:r w:rsidR="00240247">
              <w:t xml:space="preserve"> </w:t>
            </w:r>
            <w:r>
              <w:t>pe</w:t>
            </w:r>
            <w:r w:rsidR="00240247">
              <w:t xml:space="preserve"> </w:t>
            </w:r>
            <w:proofErr w:type="spellStart"/>
            <w:r>
              <w:t>baza</w:t>
            </w:r>
            <w:proofErr w:type="spellEnd"/>
            <w:r w:rsidR="00240247">
              <w:t xml:space="preserve"> </w:t>
            </w:r>
            <w:proofErr w:type="spellStart"/>
            <w:r>
              <w:t>unei</w:t>
            </w:r>
            <w:proofErr w:type="spellEnd"/>
            <w:r w:rsidR="00240247">
              <w:t xml:space="preserve"> </w:t>
            </w:r>
            <w:proofErr w:type="spellStart"/>
            <w:r>
              <w:t>experiențe</w:t>
            </w:r>
            <w:proofErr w:type="spellEnd"/>
            <w:r>
              <w:t xml:space="preserve"> de </w:t>
            </w:r>
            <w:proofErr w:type="spellStart"/>
            <w:r>
              <w:t>cercetare</w:t>
            </w:r>
            <w:proofErr w:type="spellEnd"/>
            <w:r w:rsidR="00240247">
              <w:t xml:space="preserve"> </w:t>
            </w:r>
            <w:proofErr w:type="spellStart"/>
            <w:r>
              <w:t>empiricăs</w:t>
            </w:r>
            <w:proofErr w:type="spellEnd"/>
            <w:r w:rsidR="00240247">
              <w:t xml:space="preserve"> </w:t>
            </w:r>
            <w:r>
              <w:t xml:space="preserve">au a </w:t>
            </w:r>
            <w:proofErr w:type="spellStart"/>
            <w:r>
              <w:t>unui</w:t>
            </w:r>
            <w:proofErr w:type="spellEnd"/>
            <w:r w:rsidR="00240247">
              <w:t xml:space="preserve"> </w:t>
            </w:r>
            <w:proofErr w:type="spellStart"/>
            <w:r>
              <w:t>ansamblu</w:t>
            </w:r>
            <w:proofErr w:type="spellEnd"/>
            <w:r>
              <w:t xml:space="preserve"> de date </w:t>
            </w:r>
            <w:proofErr w:type="spellStart"/>
            <w:r>
              <w:t>empirice</w:t>
            </w:r>
            <w:proofErr w:type="spellEnd"/>
            <w:r>
              <w:t>.</w:t>
            </w:r>
          </w:p>
        </w:tc>
      </w:tr>
      <w:tr w:rsidR="00DA4299" w14:paraId="2D804D11" w14:textId="77777777">
        <w:trPr>
          <w:trHeight w:val="999"/>
        </w:trPr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5273C" w14:textId="77777777" w:rsidR="00DA4299" w:rsidRDefault="006C5B18">
            <w:pPr>
              <w:jc w:val="center"/>
            </w:pPr>
            <w:proofErr w:type="spellStart"/>
            <w:r>
              <w:t>Responsabilitate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 w:rsidR="00240247">
              <w:t xml:space="preserve"> </w:t>
            </w:r>
            <w:proofErr w:type="spellStart"/>
            <w:r>
              <w:t>autonomie</w:t>
            </w:r>
            <w:proofErr w:type="spellEnd"/>
          </w:p>
        </w:tc>
        <w:tc>
          <w:tcPr>
            <w:tcW w:w="7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F14FF" w14:textId="77777777" w:rsidR="00DA4299" w:rsidRDefault="00240247">
            <w:pPr>
              <w:spacing w:line="242" w:lineRule="auto"/>
              <w:ind w:firstLine="14"/>
              <w:jc w:val="both"/>
            </w:pPr>
            <w:r>
              <w:t>-</w:t>
            </w:r>
            <w:proofErr w:type="spellStart"/>
            <w:r w:rsidR="006C5B18">
              <w:t>Să</w:t>
            </w:r>
            <w:proofErr w:type="spellEnd"/>
            <w:r>
              <w:t xml:space="preserve">- </w:t>
            </w:r>
            <w:proofErr w:type="spellStart"/>
            <w:r w:rsidR="006C5B18">
              <w:t>și</w:t>
            </w:r>
            <w:proofErr w:type="spellEnd"/>
            <w:r>
              <w:t xml:space="preserve"> </w:t>
            </w:r>
            <w:proofErr w:type="spellStart"/>
            <w:r w:rsidR="006C5B18">
              <w:t>asume</w:t>
            </w:r>
            <w:proofErr w:type="spellEnd"/>
            <w:r>
              <w:t xml:space="preserve"> </w:t>
            </w:r>
            <w:proofErr w:type="spellStart"/>
            <w:r w:rsidR="006C5B18">
              <w:t>responsabilitatea</w:t>
            </w:r>
            <w:proofErr w:type="spellEnd"/>
            <w:r>
              <w:t xml:space="preserve"> </w:t>
            </w:r>
            <w:proofErr w:type="spellStart"/>
            <w:r w:rsidR="006C5B18">
              <w:t>pentru</w:t>
            </w:r>
            <w:proofErr w:type="spellEnd"/>
            <w:r>
              <w:t xml:space="preserve"> </w:t>
            </w:r>
            <w:proofErr w:type="spellStart"/>
            <w:r w:rsidR="006C5B18">
              <w:t>realizarea</w:t>
            </w:r>
            <w:proofErr w:type="spellEnd"/>
            <w:r>
              <w:t xml:space="preserve"> </w:t>
            </w:r>
            <w:proofErr w:type="spellStart"/>
            <w:r w:rsidR="006C5B18">
              <w:t>sarcinilor</w:t>
            </w:r>
            <w:proofErr w:type="spellEnd"/>
            <w:r>
              <w:t xml:space="preserve"> </w:t>
            </w:r>
            <w:proofErr w:type="spellStart"/>
            <w:r w:rsidR="006C5B18">
              <w:t>atribuite</w:t>
            </w:r>
            <w:proofErr w:type="spellEnd"/>
            <w:r>
              <w:t xml:space="preserve"> </w:t>
            </w:r>
            <w:proofErr w:type="spellStart"/>
            <w:r w:rsidR="006C5B18">
              <w:t>și</w:t>
            </w:r>
            <w:proofErr w:type="spellEnd"/>
            <w:r>
              <w:t xml:space="preserve"> </w:t>
            </w:r>
            <w:proofErr w:type="spellStart"/>
            <w:r w:rsidR="006C5B18">
              <w:t>pentru</w:t>
            </w:r>
            <w:proofErr w:type="spellEnd"/>
            <w:r>
              <w:t xml:space="preserve"> </w:t>
            </w:r>
            <w:proofErr w:type="spellStart"/>
            <w:r w:rsidR="006C5B18">
              <w:t>îmbunătățirea</w:t>
            </w:r>
            <w:proofErr w:type="spellEnd"/>
            <w:r>
              <w:t xml:space="preserve"> </w:t>
            </w:r>
            <w:proofErr w:type="spellStart"/>
            <w:r w:rsidR="006C5B18">
              <w:t>performanței</w:t>
            </w:r>
            <w:proofErr w:type="spellEnd"/>
            <w:r>
              <w:t xml:space="preserve">  </w:t>
            </w:r>
            <w:proofErr w:type="spellStart"/>
            <w:r w:rsidR="006C5B18">
              <w:t>în</w:t>
            </w:r>
            <w:proofErr w:type="spellEnd"/>
            <w:r>
              <w:t xml:space="preserve"> </w:t>
            </w:r>
            <w:proofErr w:type="spellStart"/>
            <w:r w:rsidR="006C5B18">
              <w:t>studiu</w:t>
            </w:r>
            <w:proofErr w:type="spellEnd"/>
            <w:r>
              <w:t xml:space="preserve"> </w:t>
            </w:r>
            <w:proofErr w:type="spellStart"/>
            <w:r w:rsidR="006C5B18">
              <w:t>sau</w:t>
            </w:r>
            <w:proofErr w:type="spellEnd"/>
            <w:r>
              <w:t xml:space="preserve"> </w:t>
            </w:r>
            <w:proofErr w:type="spellStart"/>
            <w:r w:rsidR="006C5B18">
              <w:t>muncă</w:t>
            </w:r>
            <w:proofErr w:type="spellEnd"/>
            <w:r w:rsidR="006C5B18">
              <w:t>.</w:t>
            </w:r>
          </w:p>
          <w:p w14:paraId="31553934" w14:textId="77777777" w:rsidR="00DA4299" w:rsidRDefault="006C5B18">
            <w:pPr>
              <w:ind w:left="24"/>
            </w:pPr>
            <w:r>
              <w:t xml:space="preserve">- </w:t>
            </w:r>
            <w:proofErr w:type="spellStart"/>
            <w:r>
              <w:t>Să</w:t>
            </w:r>
            <w:proofErr w:type="spellEnd"/>
            <w:r w:rsidR="00240247">
              <w:t xml:space="preserve"> </w:t>
            </w:r>
            <w:proofErr w:type="spellStart"/>
            <w:r>
              <w:t>demonstreze</w:t>
            </w:r>
            <w:proofErr w:type="spellEnd"/>
            <w:r w:rsidR="00240247">
              <w:t xml:space="preserve"> </w:t>
            </w:r>
            <w:proofErr w:type="spellStart"/>
            <w:r>
              <w:t>creativitate</w:t>
            </w:r>
            <w:proofErr w:type="spellEnd"/>
            <w:r w:rsidR="00240247">
              <w:t xml:space="preserve"> </w:t>
            </w:r>
            <w:proofErr w:type="spellStart"/>
            <w:r>
              <w:t>în</w:t>
            </w:r>
            <w:proofErr w:type="spellEnd"/>
            <w:r w:rsidR="00240247">
              <w:t xml:space="preserve"> </w:t>
            </w:r>
            <w:proofErr w:type="spellStart"/>
            <w:r>
              <w:t>elaborarea</w:t>
            </w:r>
            <w:proofErr w:type="spellEnd"/>
            <w:r w:rsidR="00240247">
              <w:t xml:space="preserve"> </w:t>
            </w:r>
            <w:proofErr w:type="spellStart"/>
            <w:r>
              <w:t>proiectelor</w:t>
            </w:r>
            <w:proofErr w:type="spellEnd"/>
            <w:r w:rsidR="00240247">
              <w:t xml:space="preserve"> </w:t>
            </w:r>
            <w:proofErr w:type="spellStart"/>
            <w:r>
              <w:t>didactice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de </w:t>
            </w:r>
            <w:proofErr w:type="spellStart"/>
            <w:r>
              <w:t>cercetare</w:t>
            </w:r>
            <w:proofErr w:type="spellEnd"/>
            <w:r>
              <w:t>.</w:t>
            </w:r>
          </w:p>
        </w:tc>
      </w:tr>
    </w:tbl>
    <w:p w14:paraId="2E196277" w14:textId="77777777" w:rsidR="00DA4299" w:rsidRPr="001407D4" w:rsidRDefault="006C5B18">
      <w:pPr>
        <w:numPr>
          <w:ilvl w:val="0"/>
          <w:numId w:val="2"/>
        </w:numPr>
        <w:spacing w:after="0"/>
        <w:ind w:hanging="422"/>
        <w:jc w:val="both"/>
        <w:rPr>
          <w:b/>
        </w:rPr>
      </w:pPr>
      <w:proofErr w:type="spellStart"/>
      <w:r w:rsidRPr="001407D4">
        <w:rPr>
          <w:b/>
          <w:sz w:val="24"/>
        </w:rPr>
        <w:t>Conținuturi</w:t>
      </w:r>
      <w:proofErr w:type="spellEnd"/>
    </w:p>
    <w:p w14:paraId="1EE3282E" w14:textId="77777777" w:rsidR="001407D4" w:rsidRPr="001407D4" w:rsidRDefault="001407D4" w:rsidP="001407D4">
      <w:pPr>
        <w:spacing w:after="0"/>
        <w:ind w:left="695"/>
        <w:jc w:val="both"/>
        <w:rPr>
          <w:sz w:val="24"/>
          <w:szCs w:val="24"/>
        </w:rPr>
      </w:pPr>
      <w:proofErr w:type="spellStart"/>
      <w:r w:rsidRPr="001407D4">
        <w:rPr>
          <w:sz w:val="24"/>
          <w:szCs w:val="24"/>
        </w:rPr>
        <w:t>Platforma</w:t>
      </w:r>
      <w:proofErr w:type="spellEnd"/>
      <w:r w:rsidRPr="001407D4">
        <w:rPr>
          <w:sz w:val="24"/>
          <w:szCs w:val="24"/>
        </w:rPr>
        <w:t xml:space="preserve"> </w:t>
      </w:r>
      <w:proofErr w:type="spellStart"/>
      <w:r w:rsidRPr="001407D4">
        <w:rPr>
          <w:sz w:val="24"/>
          <w:szCs w:val="24"/>
        </w:rPr>
        <w:t>prin</w:t>
      </w:r>
      <w:proofErr w:type="spellEnd"/>
      <w:r w:rsidRPr="001407D4">
        <w:rPr>
          <w:sz w:val="24"/>
          <w:szCs w:val="24"/>
        </w:rPr>
        <w:t xml:space="preserve"> care pot fi </w:t>
      </w:r>
      <w:proofErr w:type="spellStart"/>
      <w:r w:rsidRPr="001407D4">
        <w:rPr>
          <w:sz w:val="24"/>
          <w:szCs w:val="24"/>
        </w:rPr>
        <w:t>accesate</w:t>
      </w:r>
      <w:proofErr w:type="spellEnd"/>
      <w:r w:rsidRPr="001407D4">
        <w:rPr>
          <w:sz w:val="24"/>
          <w:szCs w:val="24"/>
        </w:rPr>
        <w:t xml:space="preserve"> </w:t>
      </w:r>
      <w:proofErr w:type="spellStart"/>
      <w:r w:rsidRPr="001407D4">
        <w:rPr>
          <w:sz w:val="24"/>
          <w:szCs w:val="24"/>
        </w:rPr>
        <w:t>suportul</w:t>
      </w:r>
      <w:proofErr w:type="spellEnd"/>
      <w:r w:rsidRPr="001407D4">
        <w:rPr>
          <w:sz w:val="24"/>
          <w:szCs w:val="24"/>
        </w:rPr>
        <w:t xml:space="preserve"> de curs </w:t>
      </w:r>
      <w:proofErr w:type="spellStart"/>
      <w:r w:rsidRPr="001407D4">
        <w:rPr>
          <w:sz w:val="24"/>
          <w:szCs w:val="24"/>
        </w:rPr>
        <w:t>în</w:t>
      </w:r>
      <w:proofErr w:type="spellEnd"/>
      <w:r w:rsidRPr="001407D4">
        <w:rPr>
          <w:sz w:val="24"/>
          <w:szCs w:val="24"/>
        </w:rPr>
        <w:t xml:space="preserve"> format electronic </w:t>
      </w:r>
      <w:proofErr w:type="spellStart"/>
      <w:r w:rsidRPr="001407D4">
        <w:rPr>
          <w:sz w:val="24"/>
          <w:szCs w:val="24"/>
        </w:rPr>
        <w:t>și</w:t>
      </w:r>
      <w:proofErr w:type="spellEnd"/>
      <w:r w:rsidRPr="001407D4">
        <w:rPr>
          <w:sz w:val="24"/>
          <w:szCs w:val="24"/>
        </w:rPr>
        <w:t xml:space="preserve"> </w:t>
      </w:r>
      <w:proofErr w:type="spellStart"/>
      <w:r w:rsidRPr="001407D4">
        <w:rPr>
          <w:sz w:val="24"/>
          <w:szCs w:val="24"/>
        </w:rPr>
        <w:t>alte</w:t>
      </w:r>
      <w:proofErr w:type="spellEnd"/>
      <w:r w:rsidRPr="001407D4">
        <w:rPr>
          <w:sz w:val="24"/>
          <w:szCs w:val="24"/>
        </w:rPr>
        <w:t xml:space="preserve"> </w:t>
      </w:r>
      <w:proofErr w:type="spellStart"/>
      <w:r w:rsidRPr="001407D4">
        <w:rPr>
          <w:sz w:val="24"/>
          <w:szCs w:val="24"/>
        </w:rPr>
        <w:t>resurse</w:t>
      </w:r>
      <w:proofErr w:type="spellEnd"/>
      <w:r w:rsidRPr="001407D4">
        <w:rPr>
          <w:sz w:val="24"/>
          <w:szCs w:val="24"/>
        </w:rPr>
        <w:t xml:space="preserve"> de </w:t>
      </w:r>
      <w:proofErr w:type="spellStart"/>
      <w:r w:rsidRPr="001407D4">
        <w:rPr>
          <w:sz w:val="24"/>
          <w:szCs w:val="24"/>
        </w:rPr>
        <w:t>învîțare</w:t>
      </w:r>
      <w:proofErr w:type="spellEnd"/>
      <w:r w:rsidRPr="001407D4">
        <w:rPr>
          <w:sz w:val="24"/>
          <w:szCs w:val="24"/>
        </w:rPr>
        <w:t>/</w:t>
      </w:r>
      <w:proofErr w:type="spellStart"/>
      <w:r w:rsidRPr="001407D4">
        <w:rPr>
          <w:sz w:val="24"/>
          <w:szCs w:val="24"/>
        </w:rPr>
        <w:t>bibliografice</w:t>
      </w:r>
      <w:proofErr w:type="spellEnd"/>
      <w:r w:rsidRPr="001407D4">
        <w:rPr>
          <w:sz w:val="24"/>
          <w:szCs w:val="24"/>
        </w:rPr>
        <w:t xml:space="preserve"> : </w:t>
      </w:r>
      <w:proofErr w:type="spellStart"/>
      <w:r w:rsidRPr="001407D4">
        <w:rPr>
          <w:sz w:val="24"/>
          <w:szCs w:val="24"/>
        </w:rPr>
        <w:t>platforma</w:t>
      </w:r>
      <w:proofErr w:type="spellEnd"/>
      <w:r w:rsidRPr="001407D4">
        <w:rPr>
          <w:sz w:val="24"/>
          <w:szCs w:val="24"/>
        </w:rPr>
        <w:t xml:space="preserve"> de e-learning — Google Classroom</w:t>
      </w:r>
    </w:p>
    <w:tbl>
      <w:tblPr>
        <w:tblStyle w:val="TableGrid"/>
        <w:tblW w:w="9385" w:type="dxa"/>
        <w:tblInd w:w="-85" w:type="dxa"/>
        <w:tblLayout w:type="fixed"/>
        <w:tblCellMar>
          <w:top w:w="47" w:type="dxa"/>
          <w:left w:w="86" w:type="dxa"/>
          <w:right w:w="125" w:type="dxa"/>
        </w:tblCellMar>
        <w:tblLook w:val="04A0" w:firstRow="1" w:lastRow="0" w:firstColumn="1" w:lastColumn="0" w:noHBand="0" w:noVBand="1"/>
      </w:tblPr>
      <w:tblGrid>
        <w:gridCol w:w="29"/>
        <w:gridCol w:w="2958"/>
        <w:gridCol w:w="127"/>
        <w:gridCol w:w="2899"/>
        <w:gridCol w:w="240"/>
        <w:gridCol w:w="14"/>
        <w:gridCol w:w="3118"/>
      </w:tblGrid>
      <w:tr w:rsidR="00DA4299" w14:paraId="47B7E167" w14:textId="77777777" w:rsidTr="001407D4">
        <w:trPr>
          <w:trHeight w:val="277"/>
        </w:trPr>
        <w:tc>
          <w:tcPr>
            <w:tcW w:w="31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921FD" w14:textId="77777777" w:rsidR="00DA4299" w:rsidRDefault="006C5B18">
            <w:pPr>
              <w:ind w:left="13"/>
            </w:pPr>
            <w:r>
              <w:t>7.1 Curs</w:t>
            </w:r>
          </w:p>
        </w:tc>
        <w:tc>
          <w:tcPr>
            <w:tcW w:w="3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9A002" w14:textId="77777777" w:rsidR="00DA4299" w:rsidRDefault="006C5B18">
            <w:pPr>
              <w:ind w:left="29"/>
            </w:pPr>
            <w:r>
              <w:t xml:space="preserve">Metode de </w:t>
            </w:r>
            <w:proofErr w:type="spellStart"/>
            <w:r>
              <w:t>predare</w:t>
            </w:r>
            <w:proofErr w:type="spellEnd"/>
          </w:p>
        </w:tc>
        <w:tc>
          <w:tcPr>
            <w:tcW w:w="31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C2FEF" w14:textId="77777777" w:rsidR="00DA4299" w:rsidRDefault="006C5B18">
            <w:proofErr w:type="spellStart"/>
            <w:r>
              <w:rPr>
                <w:sz w:val="24"/>
              </w:rPr>
              <w:t>Observații</w:t>
            </w:r>
            <w:proofErr w:type="spellEnd"/>
          </w:p>
        </w:tc>
      </w:tr>
      <w:tr w:rsidR="00DA4299" w14:paraId="6803F547" w14:textId="77777777" w:rsidTr="001407D4">
        <w:trPr>
          <w:trHeight w:val="1346"/>
        </w:trPr>
        <w:tc>
          <w:tcPr>
            <w:tcW w:w="31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F16BD" w14:textId="77777777" w:rsidR="00DA4299" w:rsidRDefault="006C5B18">
            <w:pPr>
              <w:ind w:left="23"/>
            </w:pPr>
            <w:r>
              <w:t>1. Geneza</w:t>
            </w:r>
            <w:r w:rsidR="00240247">
              <w:t xml:space="preserve"> </w:t>
            </w:r>
            <w:proofErr w:type="spellStart"/>
            <w:r>
              <w:t>sociologiei</w:t>
            </w:r>
            <w:proofErr w:type="spellEnd"/>
            <w:r w:rsidR="00240247">
              <w:t xml:space="preserve"> </w:t>
            </w:r>
            <w:proofErr w:type="spellStart"/>
            <w:r>
              <w:t>juridice</w:t>
            </w:r>
            <w:proofErr w:type="spellEnd"/>
          </w:p>
        </w:tc>
        <w:tc>
          <w:tcPr>
            <w:tcW w:w="3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84733" w14:textId="77777777" w:rsidR="00DA4299" w:rsidRDefault="00240247">
            <w:pPr>
              <w:numPr>
                <w:ilvl w:val="0"/>
                <w:numId w:val="4"/>
              </w:numPr>
              <w:ind w:left="148" w:hanging="134"/>
            </w:pPr>
            <w:proofErr w:type="spellStart"/>
            <w:r>
              <w:t>P</w:t>
            </w:r>
            <w:r w:rsidR="006C5B18">
              <w:t>relegerea</w:t>
            </w:r>
            <w:proofErr w:type="spellEnd"/>
            <w:r>
              <w:t xml:space="preserve"> </w:t>
            </w:r>
            <w:proofErr w:type="spellStart"/>
            <w:r w:rsidR="006C5B18">
              <w:t>participativă</w:t>
            </w:r>
            <w:proofErr w:type="spellEnd"/>
            <w:r w:rsidR="006C5B18">
              <w:t>;</w:t>
            </w:r>
          </w:p>
          <w:p w14:paraId="394030CA" w14:textId="77777777" w:rsidR="00DA4299" w:rsidRDefault="006C5B18">
            <w:pPr>
              <w:numPr>
                <w:ilvl w:val="0"/>
                <w:numId w:val="4"/>
              </w:numPr>
              <w:ind w:left="148" w:hanging="134"/>
            </w:pPr>
            <w:proofErr w:type="spellStart"/>
            <w:r>
              <w:t>dezbaterea</w:t>
            </w:r>
            <w:proofErr w:type="spellEnd"/>
            <w:r>
              <w:t>;</w:t>
            </w:r>
          </w:p>
          <w:p w14:paraId="6E9C973D" w14:textId="77777777" w:rsidR="00DA4299" w:rsidRDefault="006C5B18">
            <w:pPr>
              <w:numPr>
                <w:ilvl w:val="0"/>
                <w:numId w:val="4"/>
              </w:numPr>
              <w:ind w:left="148" w:hanging="134"/>
            </w:pPr>
            <w:proofErr w:type="spellStart"/>
            <w:r>
              <w:t>expunerea</w:t>
            </w:r>
            <w:proofErr w:type="spellEnd"/>
            <w:r>
              <w:t xml:space="preserve">; - </w:t>
            </w:r>
            <w:proofErr w:type="spellStart"/>
            <w:r>
              <w:t>problematizarea</w:t>
            </w:r>
            <w:proofErr w:type="spellEnd"/>
            <w:r>
              <w:t xml:space="preserve">; - </w:t>
            </w:r>
            <w:proofErr w:type="spellStart"/>
            <w:r>
              <w:t>exemplificarea</w:t>
            </w:r>
            <w:proofErr w:type="spellEnd"/>
            <w:r>
              <w:t>.</w:t>
            </w:r>
          </w:p>
        </w:tc>
        <w:tc>
          <w:tcPr>
            <w:tcW w:w="31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2E18B" w14:textId="77777777" w:rsidR="00DA4299" w:rsidRDefault="006C5B18">
            <w:pPr>
              <w:spacing w:after="12" w:line="235" w:lineRule="auto"/>
              <w:ind w:left="5" w:firstLine="283"/>
            </w:pPr>
            <w:proofErr w:type="spellStart"/>
            <w:r>
              <w:t>postare</w:t>
            </w:r>
            <w:proofErr w:type="spellEnd"/>
            <w:r>
              <w:t xml:space="preserve"> de </w:t>
            </w:r>
            <w:proofErr w:type="spellStart"/>
            <w:r>
              <w:t>materiale</w:t>
            </w:r>
            <w:proofErr w:type="spellEnd"/>
            <w:r w:rsidR="00240247">
              <w:t xml:space="preserve"> </w:t>
            </w:r>
            <w:r>
              <w:t>pe</w:t>
            </w:r>
            <w:r w:rsidR="00240247"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 de e-learning — Google Classroom;</w:t>
            </w:r>
          </w:p>
          <w:p w14:paraId="54735801" w14:textId="77777777" w:rsidR="00DA4299" w:rsidRDefault="006C5B18">
            <w:pPr>
              <w:ind w:left="5"/>
            </w:pPr>
            <w:r>
              <w:t>- dialog/</w:t>
            </w:r>
            <w:proofErr w:type="spellStart"/>
            <w:r>
              <w:t>schimburi</w:t>
            </w:r>
            <w:proofErr w:type="spellEnd"/>
            <w:r>
              <w:t xml:space="preserve"> de </w:t>
            </w:r>
            <w:proofErr w:type="spellStart"/>
            <w:r>
              <w:t>mesaje</w:t>
            </w:r>
            <w:proofErr w:type="spellEnd"/>
            <w:r>
              <w:t xml:space="preserve"> cu </w:t>
            </w:r>
            <w:proofErr w:type="spellStart"/>
            <w:r>
              <w:t>studenții</w:t>
            </w:r>
            <w:proofErr w:type="spellEnd"/>
          </w:p>
        </w:tc>
      </w:tr>
      <w:tr w:rsidR="00DA4299" w14:paraId="03D6C497" w14:textId="77777777" w:rsidTr="001407D4">
        <w:trPr>
          <w:trHeight w:val="1353"/>
        </w:trPr>
        <w:tc>
          <w:tcPr>
            <w:tcW w:w="31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5999A" w14:textId="77777777" w:rsidR="00DA4299" w:rsidRDefault="006C5B18">
            <w:pPr>
              <w:ind w:left="13" w:firstLine="5"/>
              <w:jc w:val="both"/>
            </w:pPr>
            <w:r>
              <w:lastRenderedPageBreak/>
              <w:t xml:space="preserve">2. </w:t>
            </w:r>
            <w:proofErr w:type="spellStart"/>
            <w:r>
              <w:t>Constituirea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 w:rsidR="00240247">
              <w:t xml:space="preserve"> </w:t>
            </w:r>
            <w:proofErr w:type="spellStart"/>
            <w:r>
              <w:t>evoluția</w:t>
            </w:r>
            <w:proofErr w:type="spellEnd"/>
            <w:r w:rsidR="00240247">
              <w:t xml:space="preserve"> </w:t>
            </w:r>
            <w:proofErr w:type="spellStart"/>
            <w:r>
              <w:t>sociologiei</w:t>
            </w:r>
            <w:proofErr w:type="spellEnd"/>
            <w:r w:rsidR="00240247">
              <w:t xml:space="preserve"> </w:t>
            </w:r>
            <w:proofErr w:type="spellStart"/>
            <w:r>
              <w:t>juridice</w:t>
            </w:r>
            <w:proofErr w:type="spellEnd"/>
          </w:p>
        </w:tc>
        <w:tc>
          <w:tcPr>
            <w:tcW w:w="3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2AFF7" w14:textId="77777777" w:rsidR="00DA4299" w:rsidRDefault="006C5B18">
            <w:pPr>
              <w:numPr>
                <w:ilvl w:val="0"/>
                <w:numId w:val="5"/>
              </w:numPr>
            </w:pPr>
            <w:proofErr w:type="spellStart"/>
            <w:r>
              <w:t>prelegerea</w:t>
            </w:r>
            <w:proofErr w:type="spellEnd"/>
            <w:r w:rsidR="00240247">
              <w:t xml:space="preserve"> </w:t>
            </w:r>
            <w:proofErr w:type="spellStart"/>
            <w:r>
              <w:t>participativă</w:t>
            </w:r>
            <w:proofErr w:type="spellEnd"/>
            <w:r>
              <w:t>;</w:t>
            </w:r>
          </w:p>
          <w:p w14:paraId="7A657CDB" w14:textId="77777777" w:rsidR="00DA4299" w:rsidRDefault="006C5B18">
            <w:pPr>
              <w:numPr>
                <w:ilvl w:val="0"/>
                <w:numId w:val="5"/>
              </w:numPr>
            </w:pPr>
            <w:proofErr w:type="spellStart"/>
            <w:r>
              <w:t>dezbaterea</w:t>
            </w:r>
            <w:proofErr w:type="spellEnd"/>
            <w:r>
              <w:t>;</w:t>
            </w:r>
          </w:p>
          <w:p w14:paraId="2273CD81" w14:textId="77777777" w:rsidR="00240247" w:rsidRDefault="006C5B18">
            <w:pPr>
              <w:numPr>
                <w:ilvl w:val="0"/>
                <w:numId w:val="5"/>
              </w:numPr>
            </w:pPr>
            <w:proofErr w:type="spellStart"/>
            <w:r>
              <w:t>expunerea</w:t>
            </w:r>
            <w:proofErr w:type="spellEnd"/>
            <w:r>
              <w:t>;</w:t>
            </w:r>
          </w:p>
          <w:p w14:paraId="4F9F8FBA" w14:textId="77777777" w:rsidR="00240247" w:rsidRDefault="00240247">
            <w:pPr>
              <w:numPr>
                <w:ilvl w:val="0"/>
                <w:numId w:val="5"/>
              </w:numPr>
            </w:pPr>
            <w:r>
              <w:t xml:space="preserve"> </w:t>
            </w:r>
            <w:proofErr w:type="spellStart"/>
            <w:r w:rsidR="006C5B18">
              <w:t>problematizarea</w:t>
            </w:r>
            <w:proofErr w:type="spellEnd"/>
            <w:r w:rsidR="006C5B18">
              <w:t>;</w:t>
            </w:r>
          </w:p>
          <w:p w14:paraId="37599F73" w14:textId="77777777" w:rsidR="00240247" w:rsidRDefault="006C5B18">
            <w:pPr>
              <w:numPr>
                <w:ilvl w:val="0"/>
                <w:numId w:val="5"/>
              </w:numPr>
            </w:pPr>
            <w:r>
              <w:t xml:space="preserve"> </w:t>
            </w:r>
            <w:proofErr w:type="spellStart"/>
            <w:r w:rsidR="00240247">
              <w:t>exemplificarea</w:t>
            </w:r>
            <w:proofErr w:type="spellEnd"/>
            <w:r w:rsidR="00240247">
              <w:t>.</w:t>
            </w:r>
          </w:p>
          <w:p w14:paraId="0446C032" w14:textId="77777777" w:rsidR="00DA4299" w:rsidRDefault="00DA4299" w:rsidP="00240247">
            <w:pPr>
              <w:ind w:left="19"/>
            </w:pPr>
          </w:p>
        </w:tc>
        <w:tc>
          <w:tcPr>
            <w:tcW w:w="31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7E13B" w14:textId="77777777" w:rsidR="00DA4299" w:rsidRDefault="006C5B18">
            <w:pPr>
              <w:spacing w:after="14" w:line="235" w:lineRule="auto"/>
              <w:ind w:left="5" w:firstLine="288"/>
            </w:pPr>
            <w:proofErr w:type="spellStart"/>
            <w:r>
              <w:t>postare</w:t>
            </w:r>
            <w:proofErr w:type="spellEnd"/>
            <w:r>
              <w:t xml:space="preserve"> de</w:t>
            </w:r>
            <w:r w:rsidR="00240247">
              <w:t xml:space="preserve"> </w:t>
            </w:r>
            <w:proofErr w:type="spellStart"/>
            <w:r>
              <w:t>materiale</w:t>
            </w:r>
            <w:proofErr w:type="spellEnd"/>
            <w:r w:rsidR="00240247">
              <w:t xml:space="preserve">  </w:t>
            </w:r>
            <w:r>
              <w:t>pe</w:t>
            </w:r>
            <w:r w:rsidR="00240247"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 de e-learning— Google Classroom;</w:t>
            </w:r>
          </w:p>
          <w:p w14:paraId="45986E93" w14:textId="77777777" w:rsidR="00DA4299" w:rsidRDefault="006C5B18">
            <w:pPr>
              <w:ind w:left="10" w:hanging="5"/>
            </w:pPr>
            <w:r>
              <w:t xml:space="preserve">- dialog / </w:t>
            </w:r>
            <w:proofErr w:type="spellStart"/>
            <w:r>
              <w:t>schimburi</w:t>
            </w:r>
            <w:proofErr w:type="spellEnd"/>
            <w:r>
              <w:t xml:space="preserve"> de </w:t>
            </w:r>
            <w:proofErr w:type="spellStart"/>
            <w:r>
              <w:t>mesaje</w:t>
            </w:r>
            <w:proofErr w:type="spellEnd"/>
            <w:r>
              <w:t xml:space="preserve"> cu </w:t>
            </w:r>
            <w:proofErr w:type="spellStart"/>
            <w:r>
              <w:t>studenții</w:t>
            </w:r>
            <w:proofErr w:type="spellEnd"/>
          </w:p>
        </w:tc>
      </w:tr>
      <w:tr w:rsidR="00DA4299" w14:paraId="2F531308" w14:textId="77777777" w:rsidTr="001407D4">
        <w:trPr>
          <w:trHeight w:val="1350"/>
        </w:trPr>
        <w:tc>
          <w:tcPr>
            <w:tcW w:w="31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07765" w14:textId="77777777" w:rsidR="00DA4299" w:rsidRDefault="006C5B18">
            <w:pPr>
              <w:ind w:left="18"/>
            </w:pPr>
            <w:r>
              <w:t xml:space="preserve">3. </w:t>
            </w:r>
            <w:proofErr w:type="spellStart"/>
            <w:r>
              <w:t>Ordineas</w:t>
            </w:r>
            <w:proofErr w:type="spellEnd"/>
            <w:r w:rsidR="00240247">
              <w:t xml:space="preserve"> </w:t>
            </w:r>
            <w:proofErr w:type="spellStart"/>
            <w:r>
              <w:t>ocială</w:t>
            </w:r>
            <w:proofErr w:type="spellEnd"/>
            <w:r w:rsidR="00240247">
              <w:t xml:space="preserve"> </w:t>
            </w:r>
            <w:proofErr w:type="spellStart"/>
            <w:r>
              <w:t>și</w:t>
            </w:r>
            <w:proofErr w:type="spellEnd"/>
            <w:r w:rsidR="00240247">
              <w:t xml:space="preserve"> </w:t>
            </w:r>
            <w:proofErr w:type="spellStart"/>
            <w:r>
              <w:t>juridică</w:t>
            </w:r>
            <w:proofErr w:type="spellEnd"/>
          </w:p>
        </w:tc>
        <w:tc>
          <w:tcPr>
            <w:tcW w:w="3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153C8" w14:textId="77777777" w:rsidR="00DA4299" w:rsidRDefault="00240247">
            <w:pPr>
              <w:numPr>
                <w:ilvl w:val="0"/>
                <w:numId w:val="6"/>
              </w:numPr>
              <w:ind w:hanging="139"/>
            </w:pPr>
            <w:proofErr w:type="spellStart"/>
            <w:r>
              <w:t>P</w:t>
            </w:r>
            <w:r w:rsidR="006C5B18">
              <w:t>relegerea</w:t>
            </w:r>
            <w:proofErr w:type="spellEnd"/>
            <w:r>
              <w:t xml:space="preserve"> </w:t>
            </w:r>
            <w:proofErr w:type="spellStart"/>
            <w:r w:rsidR="006C5B18">
              <w:t>participativă</w:t>
            </w:r>
            <w:proofErr w:type="spellEnd"/>
            <w:r w:rsidR="006C5B18">
              <w:t>;</w:t>
            </w:r>
          </w:p>
          <w:p w14:paraId="5C67DD52" w14:textId="77777777" w:rsidR="00DA4299" w:rsidRDefault="006C5B18">
            <w:pPr>
              <w:numPr>
                <w:ilvl w:val="0"/>
                <w:numId w:val="6"/>
              </w:numPr>
              <w:ind w:hanging="139"/>
            </w:pPr>
            <w:proofErr w:type="spellStart"/>
            <w:r>
              <w:t>dezbaterea</w:t>
            </w:r>
            <w:proofErr w:type="spellEnd"/>
            <w:r>
              <w:t>;</w:t>
            </w:r>
          </w:p>
          <w:p w14:paraId="17A27F70" w14:textId="77777777" w:rsidR="00240247" w:rsidRDefault="006C5B18">
            <w:pPr>
              <w:numPr>
                <w:ilvl w:val="0"/>
                <w:numId w:val="6"/>
              </w:numPr>
              <w:ind w:hanging="139"/>
            </w:pPr>
            <w:proofErr w:type="spellStart"/>
            <w:r>
              <w:t>expunerea</w:t>
            </w:r>
            <w:proofErr w:type="spellEnd"/>
            <w:r>
              <w:t xml:space="preserve">; </w:t>
            </w:r>
          </w:p>
          <w:p w14:paraId="4FFFB92A" w14:textId="77777777" w:rsidR="00D60BD6" w:rsidRDefault="006C5B18">
            <w:pPr>
              <w:numPr>
                <w:ilvl w:val="0"/>
                <w:numId w:val="6"/>
              </w:numPr>
              <w:ind w:hanging="139"/>
            </w:pPr>
            <w:r>
              <w:t xml:space="preserve"> </w:t>
            </w:r>
            <w:proofErr w:type="spellStart"/>
            <w:r>
              <w:t>problematizarea</w:t>
            </w:r>
            <w:proofErr w:type="spellEnd"/>
            <w:r>
              <w:t>;</w:t>
            </w:r>
          </w:p>
          <w:p w14:paraId="206F530E" w14:textId="77777777" w:rsidR="00DA4299" w:rsidRDefault="006C5B18">
            <w:pPr>
              <w:numPr>
                <w:ilvl w:val="0"/>
                <w:numId w:val="6"/>
              </w:numPr>
              <w:ind w:hanging="139"/>
            </w:pPr>
            <w:r>
              <w:t xml:space="preserve"> </w:t>
            </w:r>
            <w:proofErr w:type="spellStart"/>
            <w:r>
              <w:t>exemplificarea</w:t>
            </w:r>
            <w:proofErr w:type="spellEnd"/>
            <w:r>
              <w:t>.</w:t>
            </w:r>
          </w:p>
        </w:tc>
        <w:tc>
          <w:tcPr>
            <w:tcW w:w="31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20EE9" w14:textId="77777777" w:rsidR="00DA4299" w:rsidRDefault="006C5B18">
            <w:pPr>
              <w:spacing w:after="12" w:line="238" w:lineRule="auto"/>
              <w:ind w:left="10" w:firstLine="288"/>
            </w:pPr>
            <w:proofErr w:type="spellStart"/>
            <w:r>
              <w:t>postare</w:t>
            </w:r>
            <w:proofErr w:type="spellEnd"/>
            <w:r>
              <w:t xml:space="preserve"> de </w:t>
            </w:r>
            <w:proofErr w:type="spellStart"/>
            <w:r>
              <w:t>materiale</w:t>
            </w:r>
            <w:proofErr w:type="spellEnd"/>
            <w:r w:rsidR="00D60BD6">
              <w:t xml:space="preserve"> </w:t>
            </w:r>
            <w:r>
              <w:t>pe</w:t>
            </w:r>
            <w:r w:rsidR="00D60BD6"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 de e-learning — Google Classroom;</w:t>
            </w:r>
          </w:p>
          <w:p w14:paraId="3A92DDC8" w14:textId="77777777" w:rsidR="00DA4299" w:rsidRDefault="006C5B18">
            <w:pPr>
              <w:ind w:left="15" w:hanging="5"/>
            </w:pPr>
            <w:r>
              <w:t xml:space="preserve">- dialog / </w:t>
            </w:r>
            <w:proofErr w:type="spellStart"/>
            <w:r>
              <w:t>schimburi</w:t>
            </w:r>
            <w:proofErr w:type="spellEnd"/>
            <w:r>
              <w:t xml:space="preserve"> de </w:t>
            </w:r>
            <w:proofErr w:type="spellStart"/>
            <w:r>
              <w:t>mesaje</w:t>
            </w:r>
            <w:proofErr w:type="spellEnd"/>
            <w:r>
              <w:t xml:space="preserve"> cu </w:t>
            </w:r>
            <w:proofErr w:type="spellStart"/>
            <w:r>
              <w:t>studenții</w:t>
            </w:r>
            <w:proofErr w:type="spellEnd"/>
          </w:p>
        </w:tc>
      </w:tr>
      <w:tr w:rsidR="00DA4299" w14:paraId="62B8C7D6" w14:textId="77777777" w:rsidTr="001407D4">
        <w:trPr>
          <w:trHeight w:val="1349"/>
        </w:trPr>
        <w:tc>
          <w:tcPr>
            <w:tcW w:w="31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DD76D" w14:textId="77777777" w:rsidR="00DA4299" w:rsidRDefault="006C5B18">
            <w:pPr>
              <w:ind w:left="13"/>
            </w:pPr>
            <w:r>
              <w:t xml:space="preserve">4. </w:t>
            </w:r>
            <w:proofErr w:type="spellStart"/>
            <w:r>
              <w:t>Devianța</w:t>
            </w:r>
            <w:proofErr w:type="spellEnd"/>
            <w:r w:rsidR="00D60BD6">
              <w:t xml:space="preserve"> </w:t>
            </w:r>
            <w:proofErr w:type="spellStart"/>
            <w:r>
              <w:t>și</w:t>
            </w:r>
            <w:proofErr w:type="spellEnd"/>
            <w:r w:rsidR="00D60BD6">
              <w:t xml:space="preserve"> </w:t>
            </w:r>
            <w:proofErr w:type="spellStart"/>
            <w:r>
              <w:t>delicvența</w:t>
            </w:r>
            <w:proofErr w:type="spellEnd"/>
          </w:p>
        </w:tc>
        <w:tc>
          <w:tcPr>
            <w:tcW w:w="3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E28F2" w14:textId="77777777" w:rsidR="00DA4299" w:rsidRDefault="006C5B18">
            <w:pPr>
              <w:numPr>
                <w:ilvl w:val="0"/>
                <w:numId w:val="7"/>
              </w:numPr>
            </w:pPr>
            <w:proofErr w:type="spellStart"/>
            <w:r>
              <w:t>prelegereaparticipativă</w:t>
            </w:r>
            <w:proofErr w:type="spellEnd"/>
            <w:r>
              <w:t>;</w:t>
            </w:r>
          </w:p>
          <w:p w14:paraId="5945962B" w14:textId="77777777" w:rsidR="00DA4299" w:rsidRDefault="006C5B18">
            <w:pPr>
              <w:numPr>
                <w:ilvl w:val="0"/>
                <w:numId w:val="7"/>
              </w:numPr>
            </w:pPr>
            <w:proofErr w:type="spellStart"/>
            <w:r>
              <w:t>dezbaterea</w:t>
            </w:r>
            <w:proofErr w:type="spellEnd"/>
            <w:r>
              <w:t>;</w:t>
            </w:r>
          </w:p>
          <w:p w14:paraId="5D9EC9AF" w14:textId="77777777" w:rsidR="00D60BD6" w:rsidRDefault="006C5B18">
            <w:pPr>
              <w:numPr>
                <w:ilvl w:val="0"/>
                <w:numId w:val="7"/>
              </w:numPr>
            </w:pPr>
            <w:proofErr w:type="spellStart"/>
            <w:r>
              <w:t>expunerea</w:t>
            </w:r>
            <w:proofErr w:type="spellEnd"/>
            <w:r>
              <w:t>;</w:t>
            </w:r>
          </w:p>
          <w:p w14:paraId="2FAC2527" w14:textId="77777777" w:rsidR="00D60BD6" w:rsidRDefault="006C5B18">
            <w:pPr>
              <w:numPr>
                <w:ilvl w:val="0"/>
                <w:numId w:val="7"/>
              </w:numPr>
            </w:pPr>
            <w:r>
              <w:t xml:space="preserve"> </w:t>
            </w:r>
            <w:proofErr w:type="spellStart"/>
            <w:r>
              <w:t>problematizarea</w:t>
            </w:r>
            <w:proofErr w:type="spellEnd"/>
            <w:r>
              <w:t>;</w:t>
            </w:r>
          </w:p>
          <w:p w14:paraId="7A1A1631" w14:textId="77777777" w:rsidR="00DA4299" w:rsidRDefault="006C5B18">
            <w:pPr>
              <w:numPr>
                <w:ilvl w:val="0"/>
                <w:numId w:val="7"/>
              </w:numPr>
            </w:pPr>
            <w:r>
              <w:t xml:space="preserve"> </w:t>
            </w:r>
            <w:proofErr w:type="spellStart"/>
            <w:r>
              <w:t>exemplificarea</w:t>
            </w:r>
            <w:proofErr w:type="spellEnd"/>
            <w:r>
              <w:t>.</w:t>
            </w:r>
          </w:p>
        </w:tc>
        <w:tc>
          <w:tcPr>
            <w:tcW w:w="31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24B83" w14:textId="77777777" w:rsidR="00DA4299" w:rsidRDefault="006C5B18">
            <w:pPr>
              <w:spacing w:after="13" w:line="235" w:lineRule="auto"/>
              <w:ind w:left="19" w:firstLine="283"/>
            </w:pPr>
            <w:proofErr w:type="spellStart"/>
            <w:r>
              <w:t>postare</w:t>
            </w:r>
            <w:proofErr w:type="spellEnd"/>
            <w:r>
              <w:t xml:space="preserve"> de </w:t>
            </w:r>
            <w:proofErr w:type="spellStart"/>
            <w:r>
              <w:t>materialepe</w:t>
            </w:r>
            <w:proofErr w:type="spellEnd"/>
            <w:r w:rsidR="00D60BD6"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 de e-learning — Google Classroom;</w:t>
            </w:r>
          </w:p>
          <w:p w14:paraId="7FA7C836" w14:textId="77777777" w:rsidR="00DA4299" w:rsidRDefault="006C5B18">
            <w:pPr>
              <w:ind w:left="19"/>
            </w:pPr>
            <w:r>
              <w:t xml:space="preserve">- dialog / </w:t>
            </w:r>
            <w:proofErr w:type="spellStart"/>
            <w:r>
              <w:t>schimburi</w:t>
            </w:r>
            <w:proofErr w:type="spellEnd"/>
            <w:r>
              <w:t xml:space="preserve"> de </w:t>
            </w:r>
            <w:proofErr w:type="spellStart"/>
            <w:r>
              <w:t>mesaje</w:t>
            </w:r>
            <w:proofErr w:type="spellEnd"/>
            <w:r>
              <w:t xml:space="preserve"> cu </w:t>
            </w:r>
            <w:proofErr w:type="spellStart"/>
            <w:r>
              <w:t>studenții</w:t>
            </w:r>
            <w:proofErr w:type="spellEnd"/>
          </w:p>
        </w:tc>
      </w:tr>
      <w:tr w:rsidR="00DA4299" w14:paraId="6E4B3A2A" w14:textId="77777777" w:rsidTr="001407D4">
        <w:trPr>
          <w:trHeight w:val="810"/>
        </w:trPr>
        <w:tc>
          <w:tcPr>
            <w:tcW w:w="31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73F45" w14:textId="77777777" w:rsidR="00DA4299" w:rsidRDefault="006C5B18">
            <w:pPr>
              <w:ind w:left="28"/>
            </w:pPr>
            <w:r>
              <w:t xml:space="preserve">5. </w:t>
            </w:r>
            <w:proofErr w:type="spellStart"/>
            <w:r>
              <w:t>Violența</w:t>
            </w:r>
            <w:proofErr w:type="spellEnd"/>
            <w:r w:rsidR="00D60BD6">
              <w:t xml:space="preserve"> </w:t>
            </w:r>
            <w:proofErr w:type="spellStart"/>
            <w:r>
              <w:t>și</w:t>
            </w:r>
            <w:proofErr w:type="spellEnd"/>
            <w:r w:rsidR="00D60BD6">
              <w:t xml:space="preserve"> </w:t>
            </w:r>
            <w:proofErr w:type="spellStart"/>
            <w:r>
              <w:t>societatea</w:t>
            </w:r>
            <w:proofErr w:type="spellEnd"/>
          </w:p>
        </w:tc>
        <w:tc>
          <w:tcPr>
            <w:tcW w:w="3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334CD" w14:textId="77777777" w:rsidR="00DA4299" w:rsidRDefault="006C5B18">
            <w:pPr>
              <w:numPr>
                <w:ilvl w:val="0"/>
                <w:numId w:val="8"/>
              </w:numPr>
              <w:ind w:left="177" w:hanging="134"/>
            </w:pPr>
            <w:proofErr w:type="spellStart"/>
            <w:r>
              <w:t>prelegereaparticipativă</w:t>
            </w:r>
            <w:proofErr w:type="spellEnd"/>
            <w:r>
              <w:t>;</w:t>
            </w:r>
          </w:p>
          <w:p w14:paraId="492D642E" w14:textId="77777777" w:rsidR="00DA4299" w:rsidRDefault="006C5B18">
            <w:pPr>
              <w:numPr>
                <w:ilvl w:val="0"/>
                <w:numId w:val="8"/>
              </w:numPr>
              <w:ind w:left="177" w:hanging="134"/>
            </w:pPr>
            <w:proofErr w:type="spellStart"/>
            <w:r>
              <w:t>dezbaterea</w:t>
            </w:r>
            <w:proofErr w:type="spellEnd"/>
            <w:r>
              <w:t>;</w:t>
            </w:r>
          </w:p>
          <w:p w14:paraId="6D690C07" w14:textId="77777777" w:rsidR="00DA4299" w:rsidRDefault="006C5B18">
            <w:pPr>
              <w:numPr>
                <w:ilvl w:val="0"/>
                <w:numId w:val="8"/>
              </w:numPr>
              <w:ind w:left="177" w:hanging="134"/>
            </w:pPr>
            <w:proofErr w:type="spellStart"/>
            <w:r>
              <w:t>expunerea</w:t>
            </w:r>
            <w:proofErr w:type="spellEnd"/>
            <w:r>
              <w:t>;</w:t>
            </w:r>
          </w:p>
        </w:tc>
        <w:tc>
          <w:tcPr>
            <w:tcW w:w="31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F6825" w14:textId="77777777" w:rsidR="00DA4299" w:rsidRDefault="006C5B18">
            <w:pPr>
              <w:ind w:left="19" w:firstLine="288"/>
              <w:jc w:val="both"/>
            </w:pPr>
            <w:proofErr w:type="spellStart"/>
            <w:r>
              <w:t>postare</w:t>
            </w:r>
            <w:proofErr w:type="spellEnd"/>
            <w:r>
              <w:t xml:space="preserve"> de </w:t>
            </w:r>
            <w:proofErr w:type="spellStart"/>
            <w:r>
              <w:t>materiale</w:t>
            </w:r>
            <w:proofErr w:type="spellEnd"/>
            <w:r w:rsidR="00D60BD6">
              <w:t xml:space="preserve"> </w:t>
            </w:r>
            <w:r>
              <w:t>pe</w:t>
            </w:r>
            <w:r w:rsidR="002B08F7"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 de e-learning — Google Classroom;</w:t>
            </w:r>
          </w:p>
        </w:tc>
      </w:tr>
      <w:tr w:rsidR="00DA4299" w14:paraId="5D8FAC0A" w14:textId="77777777" w:rsidTr="001407D4">
        <w:tblPrEx>
          <w:tblCellMar>
            <w:top w:w="41" w:type="dxa"/>
            <w:left w:w="85" w:type="dxa"/>
            <w:right w:w="23" w:type="dxa"/>
          </w:tblCellMar>
        </w:tblPrEx>
        <w:trPr>
          <w:gridBefore w:val="1"/>
          <w:wBefore w:w="29" w:type="dxa"/>
          <w:trHeight w:val="492"/>
        </w:trPr>
        <w:tc>
          <w:tcPr>
            <w:tcW w:w="30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35EA8" w14:textId="77777777" w:rsidR="00DA4299" w:rsidRDefault="00DA4299"/>
        </w:tc>
        <w:tc>
          <w:tcPr>
            <w:tcW w:w="3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3478C" w14:textId="77777777" w:rsidR="00DA4299" w:rsidRDefault="006C5B18">
            <w:pPr>
              <w:ind w:left="5" w:right="1285"/>
              <w:jc w:val="both"/>
            </w:pPr>
            <w:proofErr w:type="spellStart"/>
            <w:r>
              <w:t>problematizarea</w:t>
            </w:r>
            <w:proofErr w:type="spellEnd"/>
            <w:r>
              <w:t xml:space="preserve">; - </w:t>
            </w:r>
            <w:proofErr w:type="spellStart"/>
            <w:r>
              <w:t>exemplificarea</w:t>
            </w:r>
            <w:proofErr w:type="spellEnd"/>
            <w:r>
              <w:t>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C8AA6" w14:textId="77777777" w:rsidR="00DA4299" w:rsidRDefault="006C5B18">
            <w:pPr>
              <w:ind w:left="22"/>
            </w:pPr>
            <w:r>
              <w:t xml:space="preserve">- dialog / </w:t>
            </w:r>
            <w:proofErr w:type="spellStart"/>
            <w:r>
              <w:t>schimburi</w:t>
            </w:r>
            <w:proofErr w:type="spellEnd"/>
            <w:r>
              <w:t xml:space="preserve"> de </w:t>
            </w:r>
            <w:proofErr w:type="spellStart"/>
            <w:r>
              <w:t>mesaje</w:t>
            </w:r>
            <w:proofErr w:type="spellEnd"/>
            <w:r>
              <w:t xml:space="preserve"> cu </w:t>
            </w:r>
            <w:proofErr w:type="spellStart"/>
            <w:r>
              <w:t>studenții</w:t>
            </w:r>
            <w:proofErr w:type="spellEnd"/>
          </w:p>
        </w:tc>
      </w:tr>
      <w:tr w:rsidR="00DA4299" w14:paraId="734EDBF5" w14:textId="77777777" w:rsidTr="001407D4">
        <w:tblPrEx>
          <w:tblCellMar>
            <w:top w:w="41" w:type="dxa"/>
            <w:left w:w="85" w:type="dxa"/>
            <w:right w:w="23" w:type="dxa"/>
          </w:tblCellMar>
        </w:tblPrEx>
        <w:trPr>
          <w:gridBefore w:val="1"/>
          <w:wBefore w:w="29" w:type="dxa"/>
          <w:trHeight w:val="1209"/>
        </w:trPr>
        <w:tc>
          <w:tcPr>
            <w:tcW w:w="30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7DC23" w14:textId="77777777" w:rsidR="00DA4299" w:rsidRDefault="006C5B18">
            <w:pPr>
              <w:ind w:left="24" w:hanging="5"/>
              <w:jc w:val="both"/>
            </w:pPr>
            <w:r>
              <w:t xml:space="preserve">6. </w:t>
            </w:r>
            <w:proofErr w:type="spellStart"/>
            <w:r>
              <w:t>Responsabilitatea</w:t>
            </w:r>
            <w:proofErr w:type="spellEnd"/>
            <w:r w:rsidR="002B08F7">
              <w:t xml:space="preserve"> </w:t>
            </w:r>
            <w:proofErr w:type="spellStart"/>
            <w:r>
              <w:t>socială</w:t>
            </w:r>
            <w:proofErr w:type="spellEnd"/>
            <w:r w:rsidR="002B08F7">
              <w:t xml:space="preserve"> </w:t>
            </w:r>
            <w:proofErr w:type="spellStart"/>
            <w:r>
              <w:t>și</w:t>
            </w:r>
            <w:proofErr w:type="spellEnd"/>
            <w:r w:rsidR="002B08F7">
              <w:t xml:space="preserve"> </w:t>
            </w:r>
            <w:proofErr w:type="spellStart"/>
            <w:r>
              <w:t>răspunderea</w:t>
            </w:r>
            <w:proofErr w:type="spellEnd"/>
            <w:r w:rsidR="002B08F7">
              <w:t xml:space="preserve"> </w:t>
            </w:r>
            <w:proofErr w:type="spellStart"/>
            <w:r>
              <w:t>juridică</w:t>
            </w:r>
            <w:proofErr w:type="spellEnd"/>
          </w:p>
        </w:tc>
        <w:tc>
          <w:tcPr>
            <w:tcW w:w="3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5291E" w14:textId="77777777" w:rsidR="002B08F7" w:rsidRDefault="002B08F7">
            <w:pPr>
              <w:numPr>
                <w:ilvl w:val="0"/>
                <w:numId w:val="9"/>
              </w:numPr>
              <w:spacing w:line="230" w:lineRule="auto"/>
              <w:ind w:right="673" w:hanging="120"/>
            </w:pPr>
            <w:proofErr w:type="spellStart"/>
            <w:r>
              <w:t>prelegerea</w:t>
            </w:r>
            <w:proofErr w:type="spellEnd"/>
            <w:r>
              <w:t xml:space="preserve"> </w:t>
            </w:r>
            <w:proofErr w:type="spellStart"/>
            <w:r>
              <w:t>participativă</w:t>
            </w:r>
            <w:proofErr w:type="spellEnd"/>
            <w:r w:rsidR="006C5B18">
              <w:t xml:space="preserve">; </w:t>
            </w:r>
          </w:p>
          <w:p w14:paraId="77174E38" w14:textId="77777777" w:rsidR="00DA4299" w:rsidRDefault="002B08F7">
            <w:pPr>
              <w:numPr>
                <w:ilvl w:val="0"/>
                <w:numId w:val="9"/>
              </w:numPr>
              <w:spacing w:line="230" w:lineRule="auto"/>
              <w:ind w:right="673" w:hanging="120"/>
            </w:pPr>
            <w:r>
              <w:t xml:space="preserve"> </w:t>
            </w:r>
            <w:proofErr w:type="spellStart"/>
            <w:r w:rsidR="006C5B18">
              <w:t>dezbaterea</w:t>
            </w:r>
            <w:proofErr w:type="spellEnd"/>
            <w:r w:rsidR="006C5B18">
              <w:t>;</w:t>
            </w:r>
          </w:p>
          <w:p w14:paraId="5420B0F4" w14:textId="77777777" w:rsidR="002B08F7" w:rsidRDefault="006C5B18">
            <w:pPr>
              <w:numPr>
                <w:ilvl w:val="0"/>
                <w:numId w:val="9"/>
              </w:numPr>
              <w:ind w:right="673" w:hanging="120"/>
            </w:pPr>
            <w:proofErr w:type="spellStart"/>
            <w:r>
              <w:t>expunerea</w:t>
            </w:r>
            <w:proofErr w:type="spellEnd"/>
            <w:r>
              <w:t>;</w:t>
            </w:r>
          </w:p>
          <w:p w14:paraId="05316F2A" w14:textId="77777777" w:rsidR="002B08F7" w:rsidRDefault="002B08F7">
            <w:pPr>
              <w:numPr>
                <w:ilvl w:val="0"/>
                <w:numId w:val="9"/>
              </w:numPr>
              <w:ind w:right="673" w:hanging="120"/>
            </w:pPr>
            <w:r>
              <w:t xml:space="preserve"> </w:t>
            </w:r>
            <w:proofErr w:type="spellStart"/>
            <w:r w:rsidR="006C5B18">
              <w:t>problematizarea</w:t>
            </w:r>
            <w:proofErr w:type="spellEnd"/>
            <w:r w:rsidR="006C5B18">
              <w:t>;</w:t>
            </w:r>
          </w:p>
          <w:p w14:paraId="54824EA9" w14:textId="77777777" w:rsidR="00DA4299" w:rsidRDefault="006C5B18">
            <w:pPr>
              <w:numPr>
                <w:ilvl w:val="0"/>
                <w:numId w:val="9"/>
              </w:numPr>
              <w:ind w:right="673" w:hanging="120"/>
            </w:pPr>
            <w:r>
              <w:t xml:space="preserve"> </w:t>
            </w:r>
            <w:proofErr w:type="spellStart"/>
            <w:r>
              <w:t>exemplificarea</w:t>
            </w:r>
            <w:proofErr w:type="spellEnd"/>
            <w:r>
              <w:t>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09046" w14:textId="77777777" w:rsidR="00DA4299" w:rsidRDefault="006C5B18">
            <w:pPr>
              <w:spacing w:after="13" w:line="236" w:lineRule="auto"/>
              <w:ind w:left="26" w:firstLine="283"/>
            </w:pPr>
            <w:proofErr w:type="spellStart"/>
            <w:r>
              <w:t>postare</w:t>
            </w:r>
            <w:proofErr w:type="spellEnd"/>
            <w:r>
              <w:t xml:space="preserve"> de </w:t>
            </w:r>
            <w:proofErr w:type="spellStart"/>
            <w:r>
              <w:t>materiale</w:t>
            </w:r>
            <w:proofErr w:type="spellEnd"/>
            <w:r w:rsidR="002B08F7">
              <w:t xml:space="preserve"> </w:t>
            </w:r>
            <w:r>
              <w:t>pe</w:t>
            </w:r>
            <w:r w:rsidR="002B08F7"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 de e-learning — Google Classroom;</w:t>
            </w:r>
          </w:p>
          <w:p w14:paraId="647B8FF7" w14:textId="77777777" w:rsidR="00DA4299" w:rsidRDefault="006C5B18">
            <w:pPr>
              <w:ind w:left="27" w:hanging="5"/>
            </w:pPr>
            <w:r>
              <w:t xml:space="preserve">- dialog/ </w:t>
            </w:r>
            <w:proofErr w:type="spellStart"/>
            <w:r>
              <w:t>schimburi</w:t>
            </w:r>
            <w:proofErr w:type="spellEnd"/>
            <w:r>
              <w:t xml:space="preserve"> de </w:t>
            </w:r>
            <w:proofErr w:type="spellStart"/>
            <w:r>
              <w:t>mesaje</w:t>
            </w:r>
            <w:proofErr w:type="spellEnd"/>
            <w:r>
              <w:t xml:space="preserve"> cu </w:t>
            </w:r>
            <w:proofErr w:type="spellStart"/>
            <w:r>
              <w:t>studenții</w:t>
            </w:r>
            <w:proofErr w:type="spellEnd"/>
          </w:p>
        </w:tc>
      </w:tr>
      <w:tr w:rsidR="00DA4299" w14:paraId="1EA423F7" w14:textId="77777777" w:rsidTr="001407D4">
        <w:tblPrEx>
          <w:tblCellMar>
            <w:top w:w="41" w:type="dxa"/>
            <w:left w:w="85" w:type="dxa"/>
            <w:right w:w="23" w:type="dxa"/>
          </w:tblCellMar>
        </w:tblPrEx>
        <w:trPr>
          <w:gridBefore w:val="1"/>
          <w:wBefore w:w="29" w:type="dxa"/>
          <w:trHeight w:val="1209"/>
        </w:trPr>
        <w:tc>
          <w:tcPr>
            <w:tcW w:w="30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92F0E" w14:textId="77777777" w:rsidR="00DA4299" w:rsidRDefault="006C5B18">
            <w:pPr>
              <w:ind w:left="14" w:right="226"/>
              <w:jc w:val="both"/>
            </w:pPr>
            <w:r>
              <w:t xml:space="preserve">7. </w:t>
            </w:r>
            <w:proofErr w:type="spellStart"/>
            <w:r>
              <w:t>Dreptul</w:t>
            </w:r>
            <w:proofErr w:type="spellEnd"/>
            <w:r>
              <w:t xml:space="preserve"> ca instrument de </w:t>
            </w:r>
            <w:proofErr w:type="spellStart"/>
            <w:r>
              <w:t>realizare</w:t>
            </w:r>
            <w:proofErr w:type="spellEnd"/>
            <w:r>
              <w:t xml:space="preserve"> a </w:t>
            </w:r>
            <w:proofErr w:type="spellStart"/>
            <w:r>
              <w:t>apărării</w:t>
            </w:r>
            <w:proofErr w:type="spellEnd"/>
            <w:r w:rsidR="002B08F7">
              <w:t xml:space="preserve"> </w:t>
            </w:r>
            <w:proofErr w:type="spellStart"/>
            <w:r>
              <w:t>și</w:t>
            </w:r>
            <w:proofErr w:type="spellEnd"/>
            <w:r w:rsidR="002B08F7">
              <w:t xml:space="preserve"> </w:t>
            </w:r>
            <w:proofErr w:type="spellStart"/>
            <w:r>
              <w:t>securității</w:t>
            </w:r>
            <w:proofErr w:type="spellEnd"/>
            <w:r w:rsidR="002B08F7">
              <w:t xml:space="preserve"> </w:t>
            </w:r>
            <w:proofErr w:type="spellStart"/>
            <w:r>
              <w:t>sociale</w:t>
            </w:r>
            <w:proofErr w:type="spellEnd"/>
          </w:p>
        </w:tc>
        <w:tc>
          <w:tcPr>
            <w:tcW w:w="3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EF909" w14:textId="77777777" w:rsidR="00DA4299" w:rsidRDefault="006C5B18">
            <w:pPr>
              <w:numPr>
                <w:ilvl w:val="0"/>
                <w:numId w:val="10"/>
              </w:numPr>
              <w:ind w:hanging="125"/>
            </w:pPr>
            <w:proofErr w:type="spellStart"/>
            <w:r>
              <w:t>prelegereaparticipativă</w:t>
            </w:r>
            <w:proofErr w:type="spellEnd"/>
            <w:r>
              <w:t>;</w:t>
            </w:r>
          </w:p>
          <w:p w14:paraId="5F54BD03" w14:textId="77777777" w:rsidR="00DA4299" w:rsidRDefault="006C5B18">
            <w:pPr>
              <w:numPr>
                <w:ilvl w:val="0"/>
                <w:numId w:val="10"/>
              </w:numPr>
              <w:ind w:hanging="125"/>
            </w:pPr>
            <w:proofErr w:type="spellStart"/>
            <w:r>
              <w:t>dezbaterea</w:t>
            </w:r>
            <w:proofErr w:type="spellEnd"/>
            <w:r>
              <w:t>;</w:t>
            </w:r>
          </w:p>
          <w:p w14:paraId="50E407E9" w14:textId="77777777" w:rsidR="002B08F7" w:rsidRDefault="006C5B18">
            <w:pPr>
              <w:numPr>
                <w:ilvl w:val="0"/>
                <w:numId w:val="10"/>
              </w:numPr>
              <w:ind w:hanging="125"/>
            </w:pPr>
            <w:proofErr w:type="spellStart"/>
            <w:r>
              <w:t>expunerea</w:t>
            </w:r>
            <w:proofErr w:type="spellEnd"/>
            <w:r>
              <w:t>;</w:t>
            </w:r>
          </w:p>
          <w:p w14:paraId="57105E18" w14:textId="77777777" w:rsidR="002B08F7" w:rsidRDefault="006C5B18">
            <w:pPr>
              <w:numPr>
                <w:ilvl w:val="0"/>
                <w:numId w:val="10"/>
              </w:numPr>
              <w:ind w:hanging="125"/>
            </w:pPr>
            <w:r>
              <w:t xml:space="preserve"> </w:t>
            </w:r>
            <w:proofErr w:type="spellStart"/>
            <w:r>
              <w:t>problematizarea</w:t>
            </w:r>
            <w:proofErr w:type="spellEnd"/>
            <w:r>
              <w:t xml:space="preserve">; </w:t>
            </w:r>
          </w:p>
          <w:p w14:paraId="29F6A080" w14:textId="77777777" w:rsidR="00DA4299" w:rsidRDefault="006C5B18">
            <w:pPr>
              <w:numPr>
                <w:ilvl w:val="0"/>
                <w:numId w:val="10"/>
              </w:numPr>
              <w:ind w:hanging="125"/>
            </w:pPr>
            <w:proofErr w:type="spellStart"/>
            <w:r>
              <w:t>exemplificarea</w:t>
            </w:r>
            <w:proofErr w:type="spellEnd"/>
            <w:r>
              <w:t>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829E9" w14:textId="77777777" w:rsidR="00DA4299" w:rsidRDefault="006C5B18">
            <w:pPr>
              <w:spacing w:after="16" w:line="236" w:lineRule="auto"/>
              <w:ind w:left="26" w:firstLine="283"/>
            </w:pPr>
            <w:proofErr w:type="spellStart"/>
            <w:r>
              <w:t>postare</w:t>
            </w:r>
            <w:proofErr w:type="spellEnd"/>
            <w:r>
              <w:t xml:space="preserve"> de </w:t>
            </w:r>
            <w:proofErr w:type="spellStart"/>
            <w:r>
              <w:t>materiale</w:t>
            </w:r>
            <w:proofErr w:type="spellEnd"/>
            <w:r w:rsidR="002B08F7">
              <w:t xml:space="preserve"> </w:t>
            </w:r>
            <w:r>
              <w:t>pe</w:t>
            </w:r>
            <w:r w:rsidR="002B08F7"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 de e-learning — Google Classroom;</w:t>
            </w:r>
          </w:p>
          <w:p w14:paraId="1DECC090" w14:textId="77777777" w:rsidR="00DA4299" w:rsidRDefault="006C5B18">
            <w:pPr>
              <w:ind w:left="31" w:hanging="5"/>
            </w:pPr>
            <w:r>
              <w:t xml:space="preserve">- dialog / </w:t>
            </w:r>
            <w:proofErr w:type="spellStart"/>
            <w:r>
              <w:t>schimburi</w:t>
            </w:r>
            <w:proofErr w:type="spellEnd"/>
            <w:r>
              <w:t xml:space="preserve"> de </w:t>
            </w:r>
            <w:proofErr w:type="spellStart"/>
            <w:r>
              <w:t>mesaje</w:t>
            </w:r>
            <w:proofErr w:type="spellEnd"/>
            <w:r>
              <w:t xml:space="preserve"> cu </w:t>
            </w:r>
            <w:proofErr w:type="spellStart"/>
            <w:r>
              <w:t>studenții</w:t>
            </w:r>
            <w:proofErr w:type="spellEnd"/>
          </w:p>
        </w:tc>
      </w:tr>
      <w:tr w:rsidR="00DA4299" w14:paraId="5AD86523" w14:textId="77777777" w:rsidTr="001407D4">
        <w:tblPrEx>
          <w:tblCellMar>
            <w:top w:w="41" w:type="dxa"/>
            <w:left w:w="85" w:type="dxa"/>
            <w:right w:w="23" w:type="dxa"/>
          </w:tblCellMar>
        </w:tblPrEx>
        <w:trPr>
          <w:gridBefore w:val="1"/>
          <w:wBefore w:w="29" w:type="dxa"/>
          <w:trHeight w:val="1209"/>
        </w:trPr>
        <w:tc>
          <w:tcPr>
            <w:tcW w:w="30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4716E" w14:textId="77777777" w:rsidR="00DA4299" w:rsidRDefault="006C5B18">
            <w:pPr>
              <w:ind w:left="14"/>
            </w:pPr>
            <w:r>
              <w:t xml:space="preserve">8. </w:t>
            </w:r>
            <w:proofErr w:type="spellStart"/>
            <w:r>
              <w:t>Sociologie</w:t>
            </w:r>
            <w:proofErr w:type="spellEnd"/>
            <w:r w:rsidR="002B08F7">
              <w:t xml:space="preserve"> </w:t>
            </w:r>
            <w:proofErr w:type="spellStart"/>
            <w:r>
              <w:t>și</w:t>
            </w:r>
            <w:proofErr w:type="spellEnd"/>
            <w:r w:rsidR="002B08F7">
              <w:t xml:space="preserve"> </w:t>
            </w:r>
            <w:proofErr w:type="spellStart"/>
            <w:r>
              <w:t>integrare</w:t>
            </w:r>
            <w:proofErr w:type="spellEnd"/>
            <w:r w:rsidR="002B08F7">
              <w:t xml:space="preserve"> </w:t>
            </w:r>
            <w:proofErr w:type="spellStart"/>
            <w:r>
              <w:t>socială</w:t>
            </w:r>
            <w:proofErr w:type="spellEnd"/>
          </w:p>
        </w:tc>
        <w:tc>
          <w:tcPr>
            <w:tcW w:w="3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0535E" w14:textId="77777777" w:rsidR="00DA4299" w:rsidRDefault="006C5B18">
            <w:pPr>
              <w:numPr>
                <w:ilvl w:val="0"/>
                <w:numId w:val="11"/>
              </w:numPr>
            </w:pPr>
            <w:proofErr w:type="spellStart"/>
            <w:r>
              <w:t>prelegerea</w:t>
            </w:r>
            <w:proofErr w:type="spellEnd"/>
            <w:r w:rsidR="002B08F7">
              <w:t xml:space="preserve"> </w:t>
            </w:r>
            <w:proofErr w:type="spellStart"/>
            <w:r>
              <w:t>participativă</w:t>
            </w:r>
            <w:proofErr w:type="spellEnd"/>
            <w:r>
              <w:t>;</w:t>
            </w:r>
          </w:p>
          <w:p w14:paraId="510AFEC9" w14:textId="77777777" w:rsidR="00DA4299" w:rsidRDefault="006C5B18">
            <w:pPr>
              <w:numPr>
                <w:ilvl w:val="0"/>
                <w:numId w:val="11"/>
              </w:numPr>
            </w:pPr>
            <w:proofErr w:type="spellStart"/>
            <w:r>
              <w:t>dezbaterea</w:t>
            </w:r>
            <w:proofErr w:type="spellEnd"/>
            <w:r>
              <w:t>;</w:t>
            </w:r>
          </w:p>
          <w:p w14:paraId="2DDD435B" w14:textId="77777777" w:rsidR="002B08F7" w:rsidRDefault="006C5B18">
            <w:pPr>
              <w:numPr>
                <w:ilvl w:val="0"/>
                <w:numId w:val="11"/>
              </w:numPr>
            </w:pPr>
            <w:proofErr w:type="spellStart"/>
            <w:r>
              <w:t>expunerea</w:t>
            </w:r>
            <w:proofErr w:type="spellEnd"/>
            <w:r>
              <w:t>;</w:t>
            </w:r>
          </w:p>
          <w:p w14:paraId="1C6DC7D6" w14:textId="77777777" w:rsidR="002B08F7" w:rsidRDefault="006C5B18">
            <w:pPr>
              <w:numPr>
                <w:ilvl w:val="0"/>
                <w:numId w:val="11"/>
              </w:numPr>
            </w:pPr>
            <w:r>
              <w:t xml:space="preserve"> </w:t>
            </w:r>
            <w:proofErr w:type="spellStart"/>
            <w:r>
              <w:t>problematizarea</w:t>
            </w:r>
            <w:proofErr w:type="spellEnd"/>
            <w:r>
              <w:t xml:space="preserve">; </w:t>
            </w:r>
          </w:p>
          <w:p w14:paraId="3A98250C" w14:textId="77777777" w:rsidR="00DA4299" w:rsidRDefault="006C5B18">
            <w:pPr>
              <w:numPr>
                <w:ilvl w:val="0"/>
                <w:numId w:val="11"/>
              </w:numPr>
            </w:pPr>
            <w:r>
              <w:t xml:space="preserve"> </w:t>
            </w:r>
            <w:proofErr w:type="spellStart"/>
            <w:r>
              <w:t>exemplificarea</w:t>
            </w:r>
            <w:proofErr w:type="spellEnd"/>
            <w:r>
              <w:t>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2220F" w14:textId="77777777" w:rsidR="00DA4299" w:rsidRDefault="006C5B18">
            <w:pPr>
              <w:spacing w:line="246" w:lineRule="auto"/>
              <w:ind w:left="31" w:firstLine="288"/>
            </w:pPr>
            <w:proofErr w:type="spellStart"/>
            <w:r>
              <w:t>postare</w:t>
            </w:r>
            <w:proofErr w:type="spellEnd"/>
            <w:r>
              <w:t xml:space="preserve"> de </w:t>
            </w:r>
            <w:proofErr w:type="spellStart"/>
            <w:r>
              <w:t>materiale</w:t>
            </w:r>
            <w:proofErr w:type="spellEnd"/>
            <w:r w:rsidR="002B08F7">
              <w:t xml:space="preserve"> </w:t>
            </w:r>
            <w:r>
              <w:t>pe</w:t>
            </w:r>
            <w:r w:rsidR="002B08F7"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 de e-learning — Google Classroom;</w:t>
            </w:r>
          </w:p>
          <w:p w14:paraId="0D719E73" w14:textId="77777777" w:rsidR="00DA4299" w:rsidRDefault="006C5B18">
            <w:pPr>
              <w:ind w:left="31" w:right="121" w:hanging="5"/>
              <w:jc w:val="both"/>
            </w:pPr>
            <w:r>
              <w:t xml:space="preserve">- dialog / </w:t>
            </w:r>
            <w:proofErr w:type="spellStart"/>
            <w:r>
              <w:t>schimburi</w:t>
            </w:r>
            <w:proofErr w:type="spellEnd"/>
            <w:r>
              <w:t xml:space="preserve"> de </w:t>
            </w:r>
            <w:proofErr w:type="spellStart"/>
            <w:r>
              <w:t>mesajecu</w:t>
            </w:r>
            <w:proofErr w:type="spellEnd"/>
            <w:r>
              <w:t xml:space="preserve"> </w:t>
            </w:r>
            <w:proofErr w:type="spellStart"/>
            <w:r>
              <w:t>studenții</w:t>
            </w:r>
            <w:proofErr w:type="spellEnd"/>
          </w:p>
        </w:tc>
      </w:tr>
      <w:tr w:rsidR="00DA4299" w14:paraId="4C10B751" w14:textId="77777777" w:rsidTr="001407D4">
        <w:tblPrEx>
          <w:tblCellMar>
            <w:top w:w="41" w:type="dxa"/>
            <w:left w:w="85" w:type="dxa"/>
            <w:right w:w="23" w:type="dxa"/>
          </w:tblCellMar>
        </w:tblPrEx>
        <w:trPr>
          <w:gridBefore w:val="1"/>
          <w:wBefore w:w="29" w:type="dxa"/>
          <w:trHeight w:val="3597"/>
        </w:trPr>
        <w:tc>
          <w:tcPr>
            <w:tcW w:w="935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CD4DE" w14:textId="77777777" w:rsidR="00DA4299" w:rsidRDefault="006C5B18">
            <w:pPr>
              <w:ind w:left="29"/>
            </w:pPr>
            <w:proofErr w:type="spellStart"/>
            <w:r>
              <w:lastRenderedPageBreak/>
              <w:t>Bibliografie</w:t>
            </w:r>
            <w:proofErr w:type="spellEnd"/>
            <w:r>
              <w:t xml:space="preserve"> :</w:t>
            </w:r>
          </w:p>
          <w:p w14:paraId="136F2ABC" w14:textId="77777777" w:rsidR="00DA4299" w:rsidRDefault="006C5B18">
            <w:pPr>
              <w:numPr>
                <w:ilvl w:val="0"/>
                <w:numId w:val="12"/>
              </w:numPr>
            </w:pPr>
            <w:r>
              <w:t xml:space="preserve">D. Banciu, </w:t>
            </w:r>
            <w:proofErr w:type="spellStart"/>
            <w:r>
              <w:t>Sociologiejuridica</w:t>
            </w:r>
            <w:proofErr w:type="spellEnd"/>
            <w:r>
              <w:t xml:space="preserve">, </w:t>
            </w:r>
            <w:proofErr w:type="spellStart"/>
            <w:r>
              <w:t>Bucuresti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Lumina Lex, 2007</w:t>
            </w:r>
          </w:p>
          <w:p w14:paraId="2AC718DC" w14:textId="77777777" w:rsidR="00DA4299" w:rsidRDefault="006C5B18">
            <w:pPr>
              <w:numPr>
                <w:ilvl w:val="0"/>
                <w:numId w:val="12"/>
              </w:numPr>
            </w:pPr>
            <w:r>
              <w:t xml:space="preserve">D. S. </w:t>
            </w:r>
            <w:proofErr w:type="spellStart"/>
            <w:r>
              <w:t>Luminosu</w:t>
            </w:r>
            <w:proofErr w:type="spellEnd"/>
            <w:r w:rsidR="002B08F7">
              <w:t xml:space="preserve"> </w:t>
            </w:r>
            <w:r>
              <w:t xml:space="preserve">&amp; V. Popa, </w:t>
            </w:r>
            <w:proofErr w:type="spellStart"/>
            <w:r>
              <w:t>Sociologie</w:t>
            </w:r>
            <w:proofErr w:type="spellEnd"/>
            <w:r w:rsidR="002B08F7">
              <w:t xml:space="preserve"> </w:t>
            </w:r>
            <w:proofErr w:type="spellStart"/>
            <w:r>
              <w:t>juridica</w:t>
            </w:r>
            <w:proofErr w:type="spellEnd"/>
            <w:r>
              <w:t xml:space="preserve">, Timisoara, </w:t>
            </w:r>
            <w:proofErr w:type="spellStart"/>
            <w:r>
              <w:t>Ed.Helicon</w:t>
            </w:r>
            <w:proofErr w:type="spellEnd"/>
            <w:r>
              <w:t>, 1995</w:t>
            </w:r>
          </w:p>
          <w:p w14:paraId="331169FE" w14:textId="77777777" w:rsidR="00DA4299" w:rsidRDefault="006C5B18">
            <w:pPr>
              <w:numPr>
                <w:ilvl w:val="0"/>
                <w:numId w:val="12"/>
              </w:numPr>
              <w:spacing w:line="269" w:lineRule="auto"/>
            </w:pPr>
            <w:r>
              <w:t xml:space="preserve">S. M. Radulescu, </w:t>
            </w:r>
            <w:proofErr w:type="spellStart"/>
            <w:r>
              <w:t>Sociologia</w:t>
            </w:r>
            <w:proofErr w:type="spellEnd"/>
            <w:r w:rsidR="002B08F7">
              <w:t xml:space="preserve"> </w:t>
            </w:r>
            <w:proofErr w:type="spellStart"/>
            <w:r>
              <w:t>deviantei</w:t>
            </w:r>
            <w:proofErr w:type="spellEnd"/>
            <w:r>
              <w:t xml:space="preserve">. </w:t>
            </w:r>
            <w:proofErr w:type="spellStart"/>
            <w:r>
              <w:t>Teorii</w:t>
            </w:r>
            <w:proofErr w:type="spellEnd"/>
            <w:r>
              <w:t xml:space="preserve">, </w:t>
            </w:r>
            <w:proofErr w:type="spellStart"/>
            <w:r>
              <w:t>paradigme</w:t>
            </w:r>
            <w:proofErr w:type="spellEnd"/>
            <w:r>
              <w:t xml:space="preserve">, </w:t>
            </w:r>
            <w:proofErr w:type="spellStart"/>
            <w:r>
              <w:t>arii</w:t>
            </w:r>
            <w:proofErr w:type="spellEnd"/>
            <w:r>
              <w:t xml:space="preserve"> de </w:t>
            </w:r>
            <w:proofErr w:type="spellStart"/>
            <w:r>
              <w:t>cercetare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Victor, </w:t>
            </w:r>
            <w:proofErr w:type="spellStart"/>
            <w:r>
              <w:t>Bucuresti</w:t>
            </w:r>
            <w:proofErr w:type="spellEnd"/>
            <w:r>
              <w:t>, 1998</w:t>
            </w:r>
          </w:p>
          <w:p w14:paraId="3E1C0659" w14:textId="77777777" w:rsidR="00DA4299" w:rsidRDefault="006C5B18">
            <w:pPr>
              <w:numPr>
                <w:ilvl w:val="0"/>
                <w:numId w:val="12"/>
              </w:numPr>
              <w:spacing w:line="238" w:lineRule="auto"/>
            </w:pPr>
            <w:r>
              <w:t xml:space="preserve">P. Selagea, </w:t>
            </w:r>
            <w:proofErr w:type="spellStart"/>
            <w:r>
              <w:t>Sociologia</w:t>
            </w:r>
            <w:proofErr w:type="spellEnd"/>
            <w:r w:rsidR="002B08F7">
              <w:t xml:space="preserve"> </w:t>
            </w:r>
            <w:proofErr w:type="spellStart"/>
            <w:r>
              <w:t>juridica</w:t>
            </w:r>
            <w:proofErr w:type="spellEnd"/>
            <w:r w:rsidR="002B08F7">
              <w:t xml:space="preserve"> </w:t>
            </w:r>
            <w:proofErr w:type="spellStart"/>
            <w:r>
              <w:t>si</w:t>
            </w:r>
            <w:proofErr w:type="spellEnd"/>
            <w:r w:rsidR="002B08F7">
              <w:t xml:space="preserve"> </w:t>
            </w:r>
            <w:proofErr w:type="spellStart"/>
            <w:r>
              <w:t>metodele</w:t>
            </w:r>
            <w:proofErr w:type="spellEnd"/>
            <w:r w:rsidR="002B08F7">
              <w:t xml:space="preserve"> </w:t>
            </w:r>
            <w:proofErr w:type="spellStart"/>
            <w:r>
              <w:t>ei</w:t>
            </w:r>
            <w:proofErr w:type="spellEnd"/>
            <w:r>
              <w:t xml:space="preserve"> </w:t>
            </w:r>
            <w:r w:rsidR="002B08F7">
              <w:t xml:space="preserve"> </w:t>
            </w:r>
            <w:r>
              <w:t xml:space="preserve">de </w:t>
            </w:r>
            <w:proofErr w:type="spellStart"/>
            <w:r>
              <w:t>cercetare</w:t>
            </w:r>
            <w:proofErr w:type="spellEnd"/>
            <w:r>
              <w:t>.</w:t>
            </w:r>
            <w:r w:rsidR="002B08F7">
              <w:t xml:space="preserve"> </w:t>
            </w:r>
            <w:r>
              <w:t>Curs</w:t>
            </w:r>
            <w:r w:rsidR="002B08F7">
              <w:t xml:space="preserve"> </w:t>
            </w:r>
            <w:proofErr w:type="spellStart"/>
            <w:r>
              <w:t>teoretico-aplicativ</w:t>
            </w:r>
            <w:proofErr w:type="spellEnd"/>
            <w:r>
              <w:t xml:space="preserve">, </w:t>
            </w:r>
            <w:proofErr w:type="spellStart"/>
            <w:r>
              <w:t>Bucuresti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 w:rsidR="002B08F7">
              <w:t xml:space="preserve"> </w:t>
            </w:r>
            <w:proofErr w:type="spellStart"/>
            <w:r>
              <w:t>Universitatii</w:t>
            </w:r>
            <w:proofErr w:type="spellEnd"/>
            <w:r w:rsidR="002B08F7">
              <w:t xml:space="preserve"> </w:t>
            </w:r>
            <w:r>
              <w:t>Independente „</w:t>
            </w:r>
            <w:proofErr w:type="spellStart"/>
            <w:r>
              <w:t>TituMaiorescu</w:t>
            </w:r>
            <w:proofErr w:type="spellEnd"/>
            <w:r>
              <w:t>", 2003</w:t>
            </w:r>
          </w:p>
          <w:p w14:paraId="542C4C56" w14:textId="77777777" w:rsidR="00DA4299" w:rsidRDefault="006C5B18">
            <w:pPr>
              <w:numPr>
                <w:ilvl w:val="0"/>
                <w:numId w:val="12"/>
              </w:numPr>
            </w:pPr>
            <w:r>
              <w:t xml:space="preserve">M. Voinea, </w:t>
            </w:r>
            <w:proofErr w:type="spellStart"/>
            <w:r>
              <w:t>Sociologie</w:t>
            </w:r>
            <w:proofErr w:type="spellEnd"/>
            <w:r w:rsidR="002B08F7">
              <w:t xml:space="preserve"> </w:t>
            </w:r>
            <w:proofErr w:type="spellStart"/>
            <w:r>
              <w:t>generala</w:t>
            </w:r>
            <w:proofErr w:type="spellEnd"/>
            <w:r w:rsidR="002B08F7">
              <w:t xml:space="preserve"> </w:t>
            </w:r>
            <w:proofErr w:type="spellStart"/>
            <w:r>
              <w:t>si</w:t>
            </w:r>
            <w:proofErr w:type="spellEnd"/>
            <w:r w:rsidR="002B08F7">
              <w:t xml:space="preserve"> </w:t>
            </w:r>
            <w:proofErr w:type="spellStart"/>
            <w:r>
              <w:t>juridica</w:t>
            </w:r>
            <w:proofErr w:type="spellEnd"/>
            <w:r>
              <w:t xml:space="preserve">, </w:t>
            </w:r>
            <w:proofErr w:type="spellStart"/>
            <w:r>
              <w:t>Bucuresti</w:t>
            </w:r>
            <w:proofErr w:type="spellEnd"/>
            <w:r>
              <w:t>, Ed.</w:t>
            </w:r>
            <w:r w:rsidR="002B08F7">
              <w:t xml:space="preserve"> </w:t>
            </w:r>
            <w:r>
              <w:t>Sylvi, 2000</w:t>
            </w:r>
          </w:p>
          <w:p w14:paraId="42796E70" w14:textId="77777777" w:rsidR="00DA4299" w:rsidRDefault="006C5B18">
            <w:pPr>
              <w:numPr>
                <w:ilvl w:val="0"/>
                <w:numId w:val="12"/>
              </w:numPr>
            </w:pPr>
            <w:r>
              <w:t xml:space="preserve">l. </w:t>
            </w:r>
            <w:proofErr w:type="spellStart"/>
            <w:r>
              <w:t>Boghirnea</w:t>
            </w:r>
            <w:proofErr w:type="spellEnd"/>
            <w:r>
              <w:t>, Teoria</w:t>
            </w:r>
            <w:r w:rsidR="002B08F7">
              <w:t xml:space="preserve"> </w:t>
            </w:r>
            <w:proofErr w:type="spellStart"/>
            <w:r>
              <w:t>generală</w:t>
            </w:r>
            <w:proofErr w:type="spellEnd"/>
            <w:r>
              <w:t xml:space="preserve"> a </w:t>
            </w:r>
            <w:proofErr w:type="spellStart"/>
            <w:r>
              <w:t>dreptului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 w:rsidR="002B08F7">
              <w:t xml:space="preserve"> </w:t>
            </w:r>
            <w:proofErr w:type="spellStart"/>
            <w:r>
              <w:t>Sitech</w:t>
            </w:r>
            <w:proofErr w:type="spellEnd"/>
            <w:r>
              <w:t>, Craiova, 2010</w:t>
            </w:r>
          </w:p>
          <w:p w14:paraId="478E8771" w14:textId="77777777" w:rsidR="002B08F7" w:rsidRDefault="006C5B18">
            <w:pPr>
              <w:numPr>
                <w:ilvl w:val="0"/>
                <w:numId w:val="12"/>
              </w:numPr>
              <w:spacing w:line="216" w:lineRule="auto"/>
            </w:pPr>
            <w:r>
              <w:t xml:space="preserve">N. Popa, l. Mihăilescu, M. Eremia, </w:t>
            </w:r>
            <w:proofErr w:type="spellStart"/>
            <w:r>
              <w:t>Sociologie</w:t>
            </w:r>
            <w:proofErr w:type="spellEnd"/>
            <w:r w:rsidR="002B08F7">
              <w:t xml:space="preserve"> </w:t>
            </w:r>
            <w:proofErr w:type="spellStart"/>
            <w:r>
              <w:t>juridică</w:t>
            </w:r>
            <w:proofErr w:type="spellEnd"/>
            <w:r>
              <w:t xml:space="preserve">, Ed. </w:t>
            </w:r>
            <w:proofErr w:type="spellStart"/>
            <w:r>
              <w:t>Universității</w:t>
            </w:r>
            <w:proofErr w:type="spellEnd"/>
            <w:r w:rsidR="002B08F7">
              <w:t xml:space="preserve"> </w:t>
            </w:r>
            <w:proofErr w:type="spellStart"/>
            <w:r>
              <w:t>București</w:t>
            </w:r>
            <w:proofErr w:type="spellEnd"/>
            <w:r>
              <w:t>, 2000</w:t>
            </w:r>
          </w:p>
          <w:p w14:paraId="41EEE234" w14:textId="77777777" w:rsidR="00DA4299" w:rsidRDefault="006C5B18">
            <w:pPr>
              <w:numPr>
                <w:ilvl w:val="0"/>
                <w:numId w:val="12"/>
              </w:numPr>
              <w:spacing w:line="216" w:lineRule="auto"/>
            </w:pPr>
            <w:r>
              <w:t xml:space="preserve"> M. Manolescu, Teoria</w:t>
            </w:r>
            <w:r w:rsidR="002B08F7">
              <w:t xml:space="preserve"> </w:t>
            </w:r>
            <w:proofErr w:type="spellStart"/>
            <w:r>
              <w:t>și</w:t>
            </w:r>
            <w:proofErr w:type="spellEnd"/>
            <w:r w:rsidR="002B08F7">
              <w:t xml:space="preserve"> </w:t>
            </w:r>
            <w:r>
              <w:t>practica</w:t>
            </w:r>
            <w:r w:rsidR="002B08F7">
              <w:t xml:space="preserve"> </w:t>
            </w:r>
            <w:proofErr w:type="spellStart"/>
            <w:r>
              <w:t>dreptului</w:t>
            </w:r>
            <w:proofErr w:type="spellEnd"/>
            <w:r>
              <w:t>:</w:t>
            </w:r>
            <w:r w:rsidR="002B08F7">
              <w:t xml:space="preserve"> </w:t>
            </w:r>
            <w:r>
              <w:t xml:space="preserve"> </w:t>
            </w:r>
            <w:proofErr w:type="spellStart"/>
            <w:r>
              <w:t>Metodologie</w:t>
            </w:r>
            <w:proofErr w:type="spellEnd"/>
            <w:r w:rsidR="002B08F7">
              <w:t xml:space="preserve"> </w:t>
            </w:r>
            <w:proofErr w:type="spellStart"/>
            <w:r>
              <w:t>și</w:t>
            </w:r>
            <w:proofErr w:type="spellEnd"/>
            <w:r w:rsidR="002B08F7">
              <w:t xml:space="preserve"> </w:t>
            </w:r>
            <w:proofErr w:type="spellStart"/>
            <w:r>
              <w:t>sociologiejuridică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 w:rsidR="002B08F7">
              <w:t xml:space="preserve"> </w:t>
            </w:r>
            <w:proofErr w:type="spellStart"/>
            <w:r>
              <w:t>Fundația</w:t>
            </w:r>
            <w:proofErr w:type="spellEnd"/>
          </w:p>
          <w:p w14:paraId="0468AACD" w14:textId="77777777" w:rsidR="002B08F7" w:rsidRDefault="006C5B18" w:rsidP="002B08F7">
            <w:pPr>
              <w:ind w:left="29" w:right="6370"/>
              <w:jc w:val="both"/>
            </w:pPr>
            <w:r>
              <w:t>R</w:t>
            </w:r>
            <w:r w:rsidR="006C6C9A">
              <w:t xml:space="preserve">egele Mihai l, </w:t>
            </w:r>
            <w:proofErr w:type="spellStart"/>
            <w:r w:rsidR="006C6C9A">
              <w:t>București</w:t>
            </w:r>
            <w:proofErr w:type="spellEnd"/>
            <w:r w:rsidR="006C6C9A">
              <w:t xml:space="preserve">, 1946 </w:t>
            </w:r>
            <w:r>
              <w:t xml:space="preserve">* ** </w:t>
            </w:r>
            <w:proofErr w:type="spellStart"/>
            <w:r>
              <w:t>Codul</w:t>
            </w:r>
            <w:proofErr w:type="spellEnd"/>
            <w:r>
              <w:t xml:space="preserve"> penal </w:t>
            </w:r>
          </w:p>
          <w:p w14:paraId="3E6D4002" w14:textId="77777777" w:rsidR="00DA4299" w:rsidRDefault="006C6C9A" w:rsidP="002B08F7">
            <w:pPr>
              <w:ind w:left="29" w:right="6370"/>
              <w:jc w:val="both"/>
            </w:pPr>
            <w:r>
              <w:t>*</w:t>
            </w:r>
            <w:r w:rsidR="006C5B18">
              <w:t xml:space="preserve">** </w:t>
            </w:r>
            <w:proofErr w:type="spellStart"/>
            <w:r w:rsidR="006C5B18">
              <w:t>Codul</w:t>
            </w:r>
            <w:proofErr w:type="spellEnd"/>
            <w:r w:rsidR="006C5B18">
              <w:t xml:space="preserve"> </w:t>
            </w:r>
            <w:r w:rsidR="002B08F7">
              <w:t xml:space="preserve"> </w:t>
            </w:r>
            <w:r w:rsidR="006C5B18">
              <w:t xml:space="preserve">de </w:t>
            </w:r>
            <w:proofErr w:type="spellStart"/>
            <w:r w:rsidR="006C5B18">
              <w:t>procedură</w:t>
            </w:r>
            <w:proofErr w:type="spellEnd"/>
            <w:r w:rsidR="002B08F7">
              <w:t xml:space="preserve"> </w:t>
            </w:r>
            <w:proofErr w:type="spellStart"/>
            <w:r w:rsidR="006C5B18">
              <w:t>penală</w:t>
            </w:r>
            <w:proofErr w:type="spellEnd"/>
          </w:p>
          <w:p w14:paraId="003D55C9" w14:textId="77777777" w:rsidR="006C6C9A" w:rsidRDefault="006C6C9A" w:rsidP="002B08F7">
            <w:pPr>
              <w:ind w:left="29" w:right="6370"/>
              <w:jc w:val="both"/>
            </w:pPr>
          </w:p>
        </w:tc>
      </w:tr>
      <w:tr w:rsidR="00DA4299" w14:paraId="10694536" w14:textId="77777777" w:rsidTr="001407D4">
        <w:tblPrEx>
          <w:tblCellMar>
            <w:top w:w="41" w:type="dxa"/>
            <w:left w:w="85" w:type="dxa"/>
            <w:right w:w="23" w:type="dxa"/>
          </w:tblCellMar>
        </w:tblPrEx>
        <w:trPr>
          <w:gridBefore w:val="1"/>
          <w:wBefore w:w="29" w:type="dxa"/>
          <w:trHeight w:val="250"/>
        </w:trPr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57A37" w14:textId="77777777" w:rsidR="00DA4299" w:rsidRDefault="006C5B18">
            <w:pPr>
              <w:ind w:left="14"/>
            </w:pPr>
            <w:r>
              <w:t xml:space="preserve">7.2 Seminar / </w:t>
            </w:r>
            <w:proofErr w:type="spellStart"/>
            <w:r>
              <w:t>laborator</w:t>
            </w:r>
            <w:proofErr w:type="spellEnd"/>
          </w:p>
        </w:tc>
        <w:tc>
          <w:tcPr>
            <w:tcW w:w="3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E6566" w14:textId="77777777" w:rsidR="00DA4299" w:rsidRDefault="006C5B18">
            <w:pPr>
              <w:ind w:left="24"/>
            </w:pPr>
            <w:r>
              <w:t xml:space="preserve">Metode de </w:t>
            </w:r>
            <w:proofErr w:type="spellStart"/>
            <w:r>
              <w:t>predare</w:t>
            </w:r>
            <w:proofErr w:type="spellEnd"/>
          </w:p>
        </w:tc>
        <w:tc>
          <w:tcPr>
            <w:tcW w:w="33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4D697" w14:textId="77777777" w:rsidR="00DA4299" w:rsidRDefault="006C5B18">
            <w:pPr>
              <w:ind w:left="36"/>
            </w:pPr>
            <w:proofErr w:type="spellStart"/>
            <w:r>
              <w:t>Observații</w:t>
            </w:r>
            <w:proofErr w:type="spellEnd"/>
          </w:p>
        </w:tc>
      </w:tr>
      <w:tr w:rsidR="00DA4299" w14:paraId="6BFA113C" w14:textId="77777777" w:rsidTr="001407D4">
        <w:tblPrEx>
          <w:tblCellMar>
            <w:top w:w="41" w:type="dxa"/>
            <w:left w:w="85" w:type="dxa"/>
            <w:right w:w="23" w:type="dxa"/>
          </w:tblCellMar>
        </w:tblPrEx>
        <w:trPr>
          <w:gridBefore w:val="1"/>
          <w:wBefore w:w="29" w:type="dxa"/>
          <w:trHeight w:val="1208"/>
        </w:trPr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0E0E4" w14:textId="77777777" w:rsidR="00DA4299" w:rsidRDefault="006C5B18">
            <w:pPr>
              <w:ind w:firstLine="29"/>
            </w:pPr>
            <w:r>
              <w:t xml:space="preserve">1. </w:t>
            </w:r>
            <w:proofErr w:type="spellStart"/>
            <w:r>
              <w:t>Conceptul</w:t>
            </w:r>
            <w:proofErr w:type="spellEnd"/>
            <w:r>
              <w:t xml:space="preserve"> de </w:t>
            </w:r>
            <w:proofErr w:type="spellStart"/>
            <w:r>
              <w:t>sociologie</w:t>
            </w:r>
            <w:proofErr w:type="spellEnd"/>
            <w:r w:rsidR="002B08F7">
              <w:t xml:space="preserve"> </w:t>
            </w:r>
            <w:proofErr w:type="spellStart"/>
            <w:r>
              <w:t>juridică</w:t>
            </w:r>
            <w:proofErr w:type="spellEnd"/>
          </w:p>
        </w:tc>
        <w:tc>
          <w:tcPr>
            <w:tcW w:w="3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04E1E" w14:textId="77777777" w:rsidR="002B08F7" w:rsidRDefault="006C5B18">
            <w:pPr>
              <w:ind w:left="14" w:right="1337"/>
              <w:jc w:val="both"/>
            </w:pPr>
            <w:r>
              <w:t xml:space="preserve">- </w:t>
            </w:r>
            <w:proofErr w:type="spellStart"/>
            <w:r>
              <w:t>dezbaterea</w:t>
            </w:r>
            <w:proofErr w:type="spellEnd"/>
            <w:r>
              <w:t>;</w:t>
            </w:r>
          </w:p>
          <w:p w14:paraId="72918CB8" w14:textId="77777777" w:rsidR="00DA4299" w:rsidRDefault="002B08F7">
            <w:pPr>
              <w:ind w:left="14" w:right="1337"/>
              <w:jc w:val="both"/>
            </w:pPr>
            <w:proofErr w:type="spellStart"/>
            <w:r>
              <w:t>problematizare</w:t>
            </w:r>
            <w:proofErr w:type="spellEnd"/>
            <w:r w:rsidR="006C5B18">
              <w:t xml:space="preserve">; - </w:t>
            </w:r>
            <w:proofErr w:type="spellStart"/>
            <w:r w:rsidR="006C5B18">
              <w:t>exemplificarea</w:t>
            </w:r>
            <w:proofErr w:type="spellEnd"/>
            <w:r w:rsidR="006C5B18">
              <w:t>.</w:t>
            </w:r>
          </w:p>
        </w:tc>
        <w:tc>
          <w:tcPr>
            <w:tcW w:w="33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0550C" w14:textId="77777777" w:rsidR="00DA4299" w:rsidRDefault="006C5B18">
            <w:pPr>
              <w:spacing w:after="7" w:line="245" w:lineRule="auto"/>
              <w:ind w:left="36" w:firstLine="288"/>
            </w:pPr>
            <w:proofErr w:type="spellStart"/>
            <w:r>
              <w:t>postare</w:t>
            </w:r>
            <w:proofErr w:type="spellEnd"/>
            <w:r>
              <w:t xml:space="preserve"> de </w:t>
            </w:r>
            <w:proofErr w:type="spellStart"/>
            <w:r>
              <w:t>materiale</w:t>
            </w:r>
            <w:proofErr w:type="spellEnd"/>
            <w:r w:rsidR="002B08F7">
              <w:t xml:space="preserve"> </w:t>
            </w:r>
            <w:r>
              <w:t>pe</w:t>
            </w:r>
            <w:r w:rsidR="002B08F7"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 de e-learning — Google Classroom;</w:t>
            </w:r>
          </w:p>
          <w:p w14:paraId="575B7DE8" w14:textId="77777777" w:rsidR="00DA4299" w:rsidRDefault="006C5B18">
            <w:pPr>
              <w:ind w:left="36"/>
            </w:pPr>
            <w:r>
              <w:t xml:space="preserve">- dialog / </w:t>
            </w:r>
            <w:proofErr w:type="spellStart"/>
            <w:r>
              <w:t>schimburi</w:t>
            </w:r>
            <w:proofErr w:type="spellEnd"/>
            <w:r>
              <w:t xml:space="preserve"> de </w:t>
            </w:r>
            <w:proofErr w:type="spellStart"/>
            <w:r>
              <w:t>mesaje</w:t>
            </w:r>
            <w:proofErr w:type="spellEnd"/>
            <w:r>
              <w:t xml:space="preserve"> cu </w:t>
            </w:r>
            <w:proofErr w:type="spellStart"/>
            <w:r>
              <w:t>studenții</w:t>
            </w:r>
            <w:proofErr w:type="spellEnd"/>
          </w:p>
        </w:tc>
      </w:tr>
      <w:tr w:rsidR="00DA4299" w14:paraId="46A1532B" w14:textId="77777777" w:rsidTr="001407D4">
        <w:tblPrEx>
          <w:tblCellMar>
            <w:top w:w="41" w:type="dxa"/>
            <w:left w:w="85" w:type="dxa"/>
            <w:right w:w="23" w:type="dxa"/>
          </w:tblCellMar>
        </w:tblPrEx>
        <w:trPr>
          <w:gridBefore w:val="1"/>
          <w:wBefore w:w="29" w:type="dxa"/>
          <w:trHeight w:val="1200"/>
        </w:trPr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41079" w14:textId="77777777" w:rsidR="00DA4299" w:rsidRDefault="006C5B18">
            <w:pPr>
              <w:ind w:left="5" w:firstLine="14"/>
            </w:pPr>
            <w:r>
              <w:t xml:space="preserve">2. </w:t>
            </w:r>
            <w:proofErr w:type="spellStart"/>
            <w:r>
              <w:t>Conceptul</w:t>
            </w:r>
            <w:proofErr w:type="spellEnd"/>
            <w:r>
              <w:t xml:space="preserve"> de </w:t>
            </w:r>
            <w:proofErr w:type="spellStart"/>
            <w:r>
              <w:t>ordine</w:t>
            </w:r>
            <w:proofErr w:type="spellEnd"/>
            <w:r w:rsidR="002B08F7">
              <w:t xml:space="preserve"> </w:t>
            </w:r>
            <w:proofErr w:type="spellStart"/>
            <w:r>
              <w:t>socială</w:t>
            </w:r>
            <w:proofErr w:type="spellEnd"/>
            <w:r w:rsidR="002B08F7">
              <w:t xml:space="preserve"> </w:t>
            </w:r>
            <w:proofErr w:type="spellStart"/>
            <w:r>
              <w:t>și</w:t>
            </w:r>
            <w:proofErr w:type="spellEnd"/>
            <w:r w:rsidR="002B08F7">
              <w:t xml:space="preserve"> </w:t>
            </w:r>
            <w:proofErr w:type="spellStart"/>
            <w:r>
              <w:t>juridică</w:t>
            </w:r>
            <w:proofErr w:type="spellEnd"/>
          </w:p>
        </w:tc>
        <w:tc>
          <w:tcPr>
            <w:tcW w:w="3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8DE87" w14:textId="77777777" w:rsidR="00DA4299" w:rsidRDefault="006C5B18">
            <w:pPr>
              <w:ind w:left="14" w:right="1270"/>
            </w:pPr>
            <w:r>
              <w:t xml:space="preserve">- </w:t>
            </w:r>
            <w:proofErr w:type="spellStart"/>
            <w:r>
              <w:t>dezbaterea</w:t>
            </w:r>
            <w:proofErr w:type="spellEnd"/>
            <w:r>
              <w:t xml:space="preserve">; </w:t>
            </w:r>
            <w:proofErr w:type="spellStart"/>
            <w:r>
              <w:t>problematizarea</w:t>
            </w:r>
            <w:proofErr w:type="spellEnd"/>
            <w:r>
              <w:t xml:space="preserve">; - </w:t>
            </w:r>
            <w:proofErr w:type="spellStart"/>
            <w:r>
              <w:t>exemplificarea</w:t>
            </w:r>
            <w:proofErr w:type="spellEnd"/>
            <w:r>
              <w:t>.</w:t>
            </w:r>
          </w:p>
        </w:tc>
        <w:tc>
          <w:tcPr>
            <w:tcW w:w="33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DC286" w14:textId="77777777" w:rsidR="00DA4299" w:rsidRDefault="006C5B18">
            <w:pPr>
              <w:spacing w:after="2" w:line="243" w:lineRule="auto"/>
              <w:ind w:left="36" w:firstLine="288"/>
            </w:pPr>
            <w:proofErr w:type="spellStart"/>
            <w:r>
              <w:t>postare</w:t>
            </w:r>
            <w:proofErr w:type="spellEnd"/>
            <w:r>
              <w:t xml:space="preserve"> de </w:t>
            </w:r>
            <w:proofErr w:type="spellStart"/>
            <w:r>
              <w:t>materiale</w:t>
            </w:r>
            <w:proofErr w:type="spellEnd"/>
            <w:r w:rsidR="002B08F7">
              <w:t xml:space="preserve"> </w:t>
            </w:r>
            <w:r>
              <w:t>pe</w:t>
            </w:r>
            <w:r w:rsidR="002B08F7"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 de e-learning — Google Classroom;</w:t>
            </w:r>
          </w:p>
          <w:p w14:paraId="28CC7495" w14:textId="77777777" w:rsidR="00DA4299" w:rsidRDefault="006C5B18">
            <w:pPr>
              <w:ind w:left="41" w:hanging="5"/>
            </w:pPr>
            <w:r>
              <w:t xml:space="preserve">- dialog / </w:t>
            </w:r>
            <w:proofErr w:type="spellStart"/>
            <w:r>
              <w:t>schimburi</w:t>
            </w:r>
            <w:proofErr w:type="spellEnd"/>
            <w:r>
              <w:t xml:space="preserve"> de </w:t>
            </w:r>
            <w:proofErr w:type="spellStart"/>
            <w:r>
              <w:t>mesaje</w:t>
            </w:r>
            <w:proofErr w:type="spellEnd"/>
            <w:r>
              <w:t xml:space="preserve"> cu </w:t>
            </w:r>
            <w:proofErr w:type="spellStart"/>
            <w:r>
              <w:t>studenții</w:t>
            </w:r>
            <w:proofErr w:type="spellEnd"/>
          </w:p>
        </w:tc>
      </w:tr>
      <w:tr w:rsidR="00DA4299" w14:paraId="0B518BF0" w14:textId="77777777" w:rsidTr="001407D4">
        <w:tblPrEx>
          <w:tblCellMar>
            <w:top w:w="41" w:type="dxa"/>
            <w:left w:w="85" w:type="dxa"/>
            <w:right w:w="23" w:type="dxa"/>
          </w:tblCellMar>
        </w:tblPrEx>
        <w:trPr>
          <w:gridBefore w:val="1"/>
          <w:wBefore w:w="29" w:type="dxa"/>
          <w:trHeight w:val="1209"/>
        </w:trPr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066B3" w14:textId="77777777" w:rsidR="00DA4299" w:rsidRDefault="006C5B18">
            <w:pPr>
              <w:ind w:left="24"/>
            </w:pPr>
            <w:r>
              <w:t xml:space="preserve">3. </w:t>
            </w:r>
            <w:proofErr w:type="spellStart"/>
            <w:r>
              <w:t>Conceptul</w:t>
            </w:r>
            <w:proofErr w:type="spellEnd"/>
            <w:r>
              <w:t xml:space="preserve"> de </w:t>
            </w:r>
            <w:proofErr w:type="spellStart"/>
            <w:r>
              <w:t>normă</w:t>
            </w:r>
            <w:proofErr w:type="spellEnd"/>
            <w:r w:rsidR="002B08F7">
              <w:t xml:space="preserve"> </w:t>
            </w:r>
            <w:proofErr w:type="spellStart"/>
            <w:r>
              <w:t>juridică</w:t>
            </w:r>
            <w:proofErr w:type="spellEnd"/>
          </w:p>
        </w:tc>
        <w:tc>
          <w:tcPr>
            <w:tcW w:w="3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09ED8" w14:textId="77777777" w:rsidR="002B08F7" w:rsidRDefault="006C5B18">
            <w:pPr>
              <w:ind w:left="19" w:right="1328" w:hanging="5"/>
              <w:jc w:val="both"/>
            </w:pPr>
            <w:r>
              <w:t xml:space="preserve">- </w:t>
            </w:r>
            <w:proofErr w:type="spellStart"/>
            <w:r>
              <w:t>dezbaterea</w:t>
            </w:r>
            <w:proofErr w:type="spellEnd"/>
            <w:r>
              <w:t>;</w:t>
            </w:r>
          </w:p>
          <w:p w14:paraId="238A98B1" w14:textId="77777777" w:rsidR="00DA4299" w:rsidRDefault="002B08F7">
            <w:pPr>
              <w:ind w:left="19" w:right="1328" w:hanging="5"/>
              <w:jc w:val="both"/>
            </w:pPr>
            <w:proofErr w:type="spellStart"/>
            <w:r>
              <w:t>problematizare</w:t>
            </w:r>
            <w:proofErr w:type="spellEnd"/>
            <w:r w:rsidR="006C5B18">
              <w:t xml:space="preserve">; - </w:t>
            </w:r>
            <w:proofErr w:type="spellStart"/>
            <w:r w:rsidR="006C5B18">
              <w:t>exemplificarea</w:t>
            </w:r>
            <w:proofErr w:type="spellEnd"/>
            <w:r w:rsidR="006C5B18">
              <w:t>.</w:t>
            </w:r>
          </w:p>
        </w:tc>
        <w:tc>
          <w:tcPr>
            <w:tcW w:w="33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07813" w14:textId="77777777" w:rsidR="00DA4299" w:rsidRDefault="006C5B18">
            <w:pPr>
              <w:spacing w:line="248" w:lineRule="auto"/>
              <w:ind w:left="41" w:firstLine="283"/>
            </w:pPr>
            <w:proofErr w:type="spellStart"/>
            <w:r>
              <w:t>postare</w:t>
            </w:r>
            <w:proofErr w:type="spellEnd"/>
            <w:r>
              <w:t xml:space="preserve"> de </w:t>
            </w:r>
            <w:proofErr w:type="spellStart"/>
            <w:r>
              <w:t>materiale</w:t>
            </w:r>
            <w:proofErr w:type="spellEnd"/>
            <w:r w:rsidR="002B08F7">
              <w:t xml:space="preserve"> </w:t>
            </w:r>
            <w:r>
              <w:t>pe</w:t>
            </w:r>
            <w:r w:rsidR="002B08F7"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 de e-learning — Google Classroom;</w:t>
            </w:r>
          </w:p>
          <w:p w14:paraId="6DDB2619" w14:textId="77777777" w:rsidR="00DA4299" w:rsidRDefault="006C5B18">
            <w:pPr>
              <w:ind w:left="41"/>
            </w:pPr>
            <w:r>
              <w:t xml:space="preserve">- dialog / </w:t>
            </w:r>
            <w:proofErr w:type="spellStart"/>
            <w:r>
              <w:t>schimburi</w:t>
            </w:r>
            <w:proofErr w:type="spellEnd"/>
            <w:r>
              <w:t xml:space="preserve"> de </w:t>
            </w:r>
            <w:proofErr w:type="spellStart"/>
            <w:r>
              <w:t>mesaje</w:t>
            </w:r>
            <w:proofErr w:type="spellEnd"/>
            <w:r>
              <w:t xml:space="preserve"> cu </w:t>
            </w:r>
            <w:proofErr w:type="spellStart"/>
            <w:r>
              <w:t>studenții</w:t>
            </w:r>
            <w:proofErr w:type="spellEnd"/>
          </w:p>
        </w:tc>
      </w:tr>
      <w:tr w:rsidR="00DA4299" w14:paraId="3BAB80A4" w14:textId="77777777" w:rsidTr="001407D4">
        <w:tblPrEx>
          <w:tblCellMar>
            <w:top w:w="41" w:type="dxa"/>
            <w:left w:w="85" w:type="dxa"/>
            <w:right w:w="23" w:type="dxa"/>
          </w:tblCellMar>
        </w:tblPrEx>
        <w:trPr>
          <w:gridBefore w:val="1"/>
          <w:wBefore w:w="29" w:type="dxa"/>
          <w:trHeight w:val="1215"/>
        </w:trPr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723D98" w14:textId="77777777" w:rsidR="00DA4299" w:rsidRDefault="006C5B18">
            <w:pPr>
              <w:ind w:left="1"/>
              <w:jc w:val="both"/>
            </w:pPr>
            <w:r>
              <w:t xml:space="preserve">4. </w:t>
            </w:r>
            <w:proofErr w:type="spellStart"/>
            <w:r>
              <w:t>Diferențe</w:t>
            </w:r>
            <w:proofErr w:type="spellEnd"/>
            <w:r w:rsidR="002B08F7">
              <w:t xml:space="preserve"> </w:t>
            </w:r>
            <w:proofErr w:type="spellStart"/>
            <w:r>
              <w:t>între</w:t>
            </w:r>
            <w:proofErr w:type="spellEnd"/>
            <w:r w:rsidR="002B08F7">
              <w:t xml:space="preserve"> </w:t>
            </w:r>
            <w:proofErr w:type="spellStart"/>
            <w:r>
              <w:t>normele</w:t>
            </w:r>
            <w:proofErr w:type="spellEnd"/>
            <w:r w:rsidR="002B08F7">
              <w:t xml:space="preserve"> </w:t>
            </w:r>
            <w:proofErr w:type="spellStart"/>
            <w:r>
              <w:t>sociale</w:t>
            </w:r>
            <w:proofErr w:type="spellEnd"/>
            <w:r w:rsidR="002B08F7">
              <w:t xml:space="preserve"> </w:t>
            </w:r>
            <w:proofErr w:type="spellStart"/>
            <w:r>
              <w:t>și</w:t>
            </w:r>
            <w:proofErr w:type="spellEnd"/>
            <w:r w:rsidR="002B08F7">
              <w:t xml:space="preserve"> </w:t>
            </w:r>
            <w:proofErr w:type="spellStart"/>
            <w:r>
              <w:t>normele</w:t>
            </w:r>
            <w:proofErr w:type="spellEnd"/>
            <w:r w:rsidR="002B08F7">
              <w:t xml:space="preserve"> </w:t>
            </w:r>
            <w:proofErr w:type="spellStart"/>
            <w:r>
              <w:t>juridice</w:t>
            </w:r>
            <w:proofErr w:type="spellEnd"/>
          </w:p>
        </w:tc>
        <w:tc>
          <w:tcPr>
            <w:tcW w:w="3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1CE08" w14:textId="77777777" w:rsidR="00DA4299" w:rsidRDefault="006C5B18">
            <w:pPr>
              <w:ind w:left="6" w:right="1379"/>
              <w:jc w:val="both"/>
            </w:pPr>
            <w:r>
              <w:t xml:space="preserve">- </w:t>
            </w:r>
            <w:proofErr w:type="spellStart"/>
            <w:r>
              <w:t>dezbaterea</w:t>
            </w:r>
            <w:proofErr w:type="spellEnd"/>
            <w:r>
              <w:t xml:space="preserve">; - </w:t>
            </w:r>
            <w:proofErr w:type="spellStart"/>
            <w:r>
              <w:t>problematizarea</w:t>
            </w:r>
            <w:proofErr w:type="spellEnd"/>
            <w:r>
              <w:t xml:space="preserve">; - </w:t>
            </w:r>
            <w:proofErr w:type="spellStart"/>
            <w:r>
              <w:t>studiul</w:t>
            </w:r>
            <w:proofErr w:type="spellEnd"/>
            <w:r>
              <w:t xml:space="preserve"> de </w:t>
            </w:r>
            <w:proofErr w:type="spellStart"/>
            <w:r>
              <w:t>caz</w:t>
            </w:r>
            <w:proofErr w:type="spellEnd"/>
            <w:r>
              <w:t>.</w:t>
            </w:r>
          </w:p>
        </w:tc>
        <w:tc>
          <w:tcPr>
            <w:tcW w:w="33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9CC44" w14:textId="77777777" w:rsidR="00DA4299" w:rsidRDefault="006C5B18">
            <w:pPr>
              <w:spacing w:after="8" w:line="245" w:lineRule="auto"/>
              <w:ind w:firstLine="288"/>
            </w:pPr>
            <w:proofErr w:type="spellStart"/>
            <w:r>
              <w:t>postare</w:t>
            </w:r>
            <w:proofErr w:type="spellEnd"/>
            <w:r>
              <w:t xml:space="preserve"> de </w:t>
            </w:r>
            <w:proofErr w:type="spellStart"/>
            <w:r>
              <w:t>materiale</w:t>
            </w:r>
            <w:proofErr w:type="spellEnd"/>
            <w:r w:rsidR="002B08F7">
              <w:t xml:space="preserve"> </w:t>
            </w:r>
            <w:r>
              <w:t>pe</w:t>
            </w:r>
            <w:r w:rsidR="002B08F7"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 de e-learning— Google Classroom;</w:t>
            </w:r>
          </w:p>
          <w:p w14:paraId="5F5E31DB" w14:textId="77777777" w:rsidR="00DA4299" w:rsidRDefault="006C5B18">
            <w:r>
              <w:t xml:space="preserve">- dialog/ </w:t>
            </w:r>
            <w:proofErr w:type="spellStart"/>
            <w:r>
              <w:t>schimburi</w:t>
            </w:r>
            <w:proofErr w:type="spellEnd"/>
            <w:r>
              <w:t xml:space="preserve"> de </w:t>
            </w:r>
            <w:proofErr w:type="spellStart"/>
            <w:r>
              <w:t>mesaje</w:t>
            </w:r>
            <w:proofErr w:type="spellEnd"/>
            <w:r>
              <w:t xml:space="preserve"> cu </w:t>
            </w:r>
            <w:proofErr w:type="spellStart"/>
            <w:r>
              <w:t>studenții</w:t>
            </w:r>
            <w:proofErr w:type="spellEnd"/>
          </w:p>
        </w:tc>
      </w:tr>
      <w:tr w:rsidR="00DA4299" w14:paraId="5ECFD2E2" w14:textId="77777777" w:rsidTr="00572AFF">
        <w:tblPrEx>
          <w:tblCellMar>
            <w:top w:w="41" w:type="dxa"/>
            <w:left w:w="85" w:type="dxa"/>
            <w:right w:w="23" w:type="dxa"/>
          </w:tblCellMar>
        </w:tblPrEx>
        <w:trPr>
          <w:gridBefore w:val="1"/>
          <w:wBefore w:w="29" w:type="dxa"/>
          <w:trHeight w:val="467"/>
        </w:trPr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2E480" w14:textId="77777777" w:rsidR="00DA4299" w:rsidRDefault="006C5B18">
            <w:pPr>
              <w:ind w:left="1" w:right="101" w:firstLine="5"/>
              <w:jc w:val="both"/>
            </w:pPr>
            <w:r>
              <w:t xml:space="preserve">5. </w:t>
            </w:r>
            <w:proofErr w:type="spellStart"/>
            <w:r>
              <w:t>Reacția</w:t>
            </w:r>
            <w:proofErr w:type="spellEnd"/>
            <w:r w:rsidR="002B08F7">
              <w:t xml:space="preserve"> </w:t>
            </w:r>
            <w:proofErr w:type="spellStart"/>
            <w:r>
              <w:t>societății</w:t>
            </w:r>
            <w:proofErr w:type="spellEnd"/>
            <w:r>
              <w:t xml:space="preserve"> la </w:t>
            </w:r>
            <w:proofErr w:type="spellStart"/>
            <w:r>
              <w:t>devianță</w:t>
            </w:r>
            <w:proofErr w:type="spellEnd"/>
            <w:r>
              <w:t xml:space="preserve">, </w:t>
            </w:r>
            <w:proofErr w:type="spellStart"/>
            <w:r>
              <w:t>delicvență</w:t>
            </w:r>
            <w:proofErr w:type="spellEnd"/>
            <w:r w:rsidR="002B08F7"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la </w:t>
            </w:r>
            <w:proofErr w:type="spellStart"/>
            <w:r>
              <w:t>violență</w:t>
            </w:r>
            <w:proofErr w:type="spellEnd"/>
            <w:r>
              <w:t xml:space="preserve">, </w:t>
            </w:r>
            <w:proofErr w:type="spellStart"/>
            <w:r>
              <w:t>în</w:t>
            </w:r>
            <w:proofErr w:type="spellEnd"/>
            <w:r>
              <w:t xml:space="preserve"> general</w:t>
            </w:r>
          </w:p>
        </w:tc>
        <w:tc>
          <w:tcPr>
            <w:tcW w:w="3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4E2EE" w14:textId="77777777" w:rsidR="00DA4299" w:rsidRDefault="006C5B18">
            <w:pPr>
              <w:ind w:left="11" w:right="1375" w:hanging="5"/>
              <w:jc w:val="both"/>
            </w:pPr>
            <w:r>
              <w:t xml:space="preserve">- </w:t>
            </w:r>
            <w:proofErr w:type="spellStart"/>
            <w:r>
              <w:t>dezbaterea</w:t>
            </w:r>
            <w:proofErr w:type="spellEnd"/>
            <w:r>
              <w:t xml:space="preserve">; - </w:t>
            </w:r>
            <w:proofErr w:type="spellStart"/>
            <w:r>
              <w:t>problematizarea</w:t>
            </w:r>
            <w:proofErr w:type="spellEnd"/>
            <w:r>
              <w:t xml:space="preserve">; - </w:t>
            </w:r>
            <w:proofErr w:type="spellStart"/>
            <w:r>
              <w:t>studiul</w:t>
            </w:r>
            <w:proofErr w:type="spellEnd"/>
            <w:r>
              <w:t xml:space="preserve"> de </w:t>
            </w:r>
            <w:proofErr w:type="spellStart"/>
            <w:r>
              <w:t>caz</w:t>
            </w:r>
            <w:proofErr w:type="spellEnd"/>
            <w:r>
              <w:t>.</w:t>
            </w:r>
          </w:p>
        </w:tc>
        <w:tc>
          <w:tcPr>
            <w:tcW w:w="33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2BBE5" w14:textId="77777777" w:rsidR="00DA4299" w:rsidRDefault="006C5B18">
            <w:pPr>
              <w:spacing w:after="17" w:line="243" w:lineRule="auto"/>
              <w:ind w:left="5" w:firstLine="288"/>
            </w:pPr>
            <w:proofErr w:type="spellStart"/>
            <w:r>
              <w:t>postare</w:t>
            </w:r>
            <w:proofErr w:type="spellEnd"/>
            <w:r>
              <w:t xml:space="preserve"> de </w:t>
            </w:r>
            <w:proofErr w:type="spellStart"/>
            <w:r>
              <w:t>materiale</w:t>
            </w:r>
            <w:proofErr w:type="spellEnd"/>
            <w:r w:rsidR="002B08F7">
              <w:t xml:space="preserve"> </w:t>
            </w:r>
            <w:r>
              <w:t>pe</w:t>
            </w:r>
            <w:r w:rsidR="002B08F7"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 de e-learning — Google Classroom;</w:t>
            </w:r>
          </w:p>
          <w:p w14:paraId="7D9F2EB5" w14:textId="77777777" w:rsidR="00DA4299" w:rsidRDefault="006C5B18">
            <w:pPr>
              <w:ind w:left="5"/>
            </w:pPr>
            <w:r>
              <w:t xml:space="preserve">- dialog / </w:t>
            </w:r>
            <w:proofErr w:type="spellStart"/>
            <w:r>
              <w:t>schimburi</w:t>
            </w:r>
            <w:proofErr w:type="spellEnd"/>
            <w:r>
              <w:t xml:space="preserve"> de </w:t>
            </w:r>
            <w:proofErr w:type="spellStart"/>
            <w:r>
              <w:t>mesaje</w:t>
            </w:r>
            <w:proofErr w:type="spellEnd"/>
            <w:r>
              <w:t xml:space="preserve"> cu </w:t>
            </w:r>
            <w:proofErr w:type="spellStart"/>
            <w:r>
              <w:lastRenderedPageBreak/>
              <w:t>studenții</w:t>
            </w:r>
            <w:proofErr w:type="spellEnd"/>
          </w:p>
        </w:tc>
      </w:tr>
      <w:tr w:rsidR="00DA4299" w14:paraId="5B4ECC44" w14:textId="77777777" w:rsidTr="001407D4">
        <w:tblPrEx>
          <w:tblCellMar>
            <w:top w:w="41" w:type="dxa"/>
            <w:left w:w="85" w:type="dxa"/>
            <w:right w:w="23" w:type="dxa"/>
          </w:tblCellMar>
        </w:tblPrEx>
        <w:trPr>
          <w:gridBefore w:val="1"/>
          <w:wBefore w:w="29" w:type="dxa"/>
          <w:trHeight w:val="1209"/>
        </w:trPr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A0F20" w14:textId="77777777" w:rsidR="00DA4299" w:rsidRDefault="006C5B18">
            <w:pPr>
              <w:ind w:left="6" w:firstLine="5"/>
            </w:pPr>
            <w:r>
              <w:lastRenderedPageBreak/>
              <w:t>6.</w:t>
            </w:r>
            <w:r>
              <w:tab/>
            </w:r>
            <w:proofErr w:type="spellStart"/>
            <w:r>
              <w:t>Sancțiunea</w:t>
            </w:r>
            <w:proofErr w:type="spellEnd"/>
            <w:r>
              <w:tab/>
            </w:r>
            <w:proofErr w:type="spellStart"/>
            <w:r>
              <w:t>socială</w:t>
            </w:r>
            <w:proofErr w:type="spellEnd"/>
            <w:r>
              <w:tab/>
            </w:r>
            <w:proofErr w:type="spellStart"/>
            <w:r>
              <w:t>și</w:t>
            </w:r>
            <w:proofErr w:type="spellEnd"/>
            <w:r w:rsidR="002B08F7">
              <w:t xml:space="preserve"> </w:t>
            </w:r>
            <w:proofErr w:type="spellStart"/>
            <w:r>
              <w:t>sancțiunea</w:t>
            </w:r>
            <w:proofErr w:type="spellEnd"/>
            <w:r w:rsidR="002B08F7">
              <w:t xml:space="preserve"> </w:t>
            </w:r>
            <w:proofErr w:type="spellStart"/>
            <w:r>
              <w:t>penală</w:t>
            </w:r>
            <w:proofErr w:type="spellEnd"/>
          </w:p>
        </w:tc>
        <w:tc>
          <w:tcPr>
            <w:tcW w:w="3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33575" w14:textId="77777777" w:rsidR="00DA4299" w:rsidRDefault="006C5B18">
            <w:pPr>
              <w:ind w:left="11" w:right="1375"/>
              <w:jc w:val="both"/>
            </w:pPr>
            <w:r>
              <w:t xml:space="preserve">- </w:t>
            </w:r>
            <w:proofErr w:type="spellStart"/>
            <w:r>
              <w:t>dezbaterea</w:t>
            </w:r>
            <w:proofErr w:type="spellEnd"/>
            <w:r>
              <w:t xml:space="preserve">; - </w:t>
            </w:r>
            <w:proofErr w:type="spellStart"/>
            <w:r>
              <w:t>problematizarea</w:t>
            </w:r>
            <w:proofErr w:type="spellEnd"/>
            <w:r>
              <w:t xml:space="preserve">; - </w:t>
            </w:r>
            <w:proofErr w:type="spellStart"/>
            <w:r>
              <w:t>studiul</w:t>
            </w:r>
            <w:proofErr w:type="spellEnd"/>
            <w:r>
              <w:t xml:space="preserve"> de </w:t>
            </w:r>
            <w:proofErr w:type="spellStart"/>
            <w:r>
              <w:t>caz</w:t>
            </w:r>
            <w:proofErr w:type="spellEnd"/>
            <w:r>
              <w:t>.</w:t>
            </w:r>
          </w:p>
        </w:tc>
        <w:tc>
          <w:tcPr>
            <w:tcW w:w="33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6CCDB" w14:textId="77777777" w:rsidR="00DA4299" w:rsidRDefault="006C5B18">
            <w:pPr>
              <w:spacing w:after="15"/>
              <w:ind w:left="10" w:firstLine="288"/>
            </w:pPr>
            <w:proofErr w:type="spellStart"/>
            <w:r>
              <w:t>postare</w:t>
            </w:r>
            <w:proofErr w:type="spellEnd"/>
            <w:r>
              <w:t xml:space="preserve"> de </w:t>
            </w:r>
            <w:proofErr w:type="spellStart"/>
            <w:r>
              <w:t>materiale</w:t>
            </w:r>
            <w:proofErr w:type="spellEnd"/>
            <w:r w:rsidR="002B08F7">
              <w:t xml:space="preserve"> </w:t>
            </w:r>
            <w:r>
              <w:t>pe</w:t>
            </w:r>
            <w:r w:rsidR="002B08F7"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 de e-learning — Google Classroom;</w:t>
            </w:r>
          </w:p>
          <w:p w14:paraId="4F0DB112" w14:textId="77777777" w:rsidR="00DA4299" w:rsidRDefault="006C5B18">
            <w:pPr>
              <w:ind w:left="15" w:hanging="5"/>
            </w:pPr>
            <w:r>
              <w:t xml:space="preserve">- dialog/ </w:t>
            </w:r>
            <w:proofErr w:type="spellStart"/>
            <w:r>
              <w:t>schimburi</w:t>
            </w:r>
            <w:proofErr w:type="spellEnd"/>
            <w:r>
              <w:t xml:space="preserve"> de </w:t>
            </w:r>
            <w:proofErr w:type="spellStart"/>
            <w:r>
              <w:t>mesaje</w:t>
            </w:r>
            <w:proofErr w:type="spellEnd"/>
            <w:r>
              <w:t xml:space="preserve"> cu </w:t>
            </w:r>
            <w:proofErr w:type="spellStart"/>
            <w:r>
              <w:t>studentii</w:t>
            </w:r>
            <w:proofErr w:type="spellEnd"/>
          </w:p>
        </w:tc>
      </w:tr>
      <w:tr w:rsidR="00DA4299" w14:paraId="0C9466D5" w14:textId="77777777" w:rsidTr="001407D4">
        <w:tblPrEx>
          <w:tblCellMar>
            <w:top w:w="41" w:type="dxa"/>
            <w:left w:w="85" w:type="dxa"/>
            <w:right w:w="23" w:type="dxa"/>
          </w:tblCellMar>
        </w:tblPrEx>
        <w:trPr>
          <w:gridBefore w:val="1"/>
          <w:wBefore w:w="29" w:type="dxa"/>
          <w:trHeight w:val="1209"/>
        </w:trPr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F268A" w14:textId="77777777" w:rsidR="00DA4299" w:rsidRDefault="006C5B18">
            <w:pPr>
              <w:ind w:left="16" w:hanging="5"/>
              <w:jc w:val="both"/>
            </w:pPr>
            <w:r>
              <w:t xml:space="preserve">7. </w:t>
            </w:r>
            <w:proofErr w:type="spellStart"/>
            <w:r>
              <w:t>Procesul</w:t>
            </w:r>
            <w:proofErr w:type="spellEnd"/>
            <w:r>
              <w:t xml:space="preserve"> de </w:t>
            </w:r>
            <w:proofErr w:type="spellStart"/>
            <w:r>
              <w:t>socializare</w:t>
            </w:r>
            <w:proofErr w:type="spellEnd"/>
            <w:r w:rsidR="002B08F7">
              <w:t xml:space="preserve"> </w:t>
            </w:r>
            <w:proofErr w:type="spellStart"/>
            <w:r>
              <w:t>și</w:t>
            </w:r>
            <w:proofErr w:type="spellEnd"/>
            <w:r w:rsidR="002B08F7">
              <w:t xml:space="preserve"> </w:t>
            </w:r>
            <w:proofErr w:type="spellStart"/>
            <w:r>
              <w:t>integrare</w:t>
            </w:r>
            <w:proofErr w:type="spellEnd"/>
            <w:r w:rsidR="002B08F7">
              <w:t xml:space="preserve"> </w:t>
            </w:r>
            <w:proofErr w:type="spellStart"/>
            <w:r>
              <w:t>socială</w:t>
            </w:r>
            <w:proofErr w:type="spellEnd"/>
          </w:p>
        </w:tc>
        <w:tc>
          <w:tcPr>
            <w:tcW w:w="3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6742A" w14:textId="77777777" w:rsidR="00DA4299" w:rsidRDefault="006C5B18">
            <w:pPr>
              <w:ind w:left="16" w:right="1370"/>
              <w:jc w:val="both"/>
            </w:pPr>
            <w:r>
              <w:t xml:space="preserve">- </w:t>
            </w:r>
            <w:proofErr w:type="spellStart"/>
            <w:r>
              <w:t>dezbaterea</w:t>
            </w:r>
            <w:proofErr w:type="spellEnd"/>
            <w:r>
              <w:t xml:space="preserve">; - </w:t>
            </w:r>
            <w:proofErr w:type="spellStart"/>
            <w:r>
              <w:t>problematizarea</w:t>
            </w:r>
            <w:proofErr w:type="spellEnd"/>
            <w:r>
              <w:t xml:space="preserve">; - </w:t>
            </w:r>
            <w:proofErr w:type="spellStart"/>
            <w:r>
              <w:t>studiul</w:t>
            </w:r>
            <w:proofErr w:type="spellEnd"/>
            <w:r>
              <w:t xml:space="preserve"> de </w:t>
            </w:r>
            <w:proofErr w:type="spellStart"/>
            <w:r>
              <w:t>caz</w:t>
            </w:r>
            <w:proofErr w:type="spellEnd"/>
            <w:r>
              <w:t>.</w:t>
            </w:r>
          </w:p>
        </w:tc>
        <w:tc>
          <w:tcPr>
            <w:tcW w:w="33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36F29" w14:textId="77777777" w:rsidR="00DA4299" w:rsidRDefault="006C5B18">
            <w:pPr>
              <w:spacing w:after="12" w:line="242" w:lineRule="auto"/>
              <w:ind w:left="14" w:firstLine="288"/>
            </w:pPr>
            <w:proofErr w:type="spellStart"/>
            <w:r>
              <w:t>postare</w:t>
            </w:r>
            <w:proofErr w:type="spellEnd"/>
            <w:r>
              <w:t xml:space="preserve"> de</w:t>
            </w:r>
            <w:r w:rsidR="002B08F7">
              <w:t xml:space="preserve"> </w:t>
            </w:r>
            <w:proofErr w:type="spellStart"/>
            <w:r>
              <w:t>materiale</w:t>
            </w:r>
            <w:proofErr w:type="spellEnd"/>
            <w:r w:rsidR="002B08F7">
              <w:t xml:space="preserve"> </w:t>
            </w:r>
            <w:r>
              <w:t>pe</w:t>
            </w:r>
            <w:r w:rsidR="002B08F7"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 de e-learning — Google Classroom;</w:t>
            </w:r>
          </w:p>
          <w:p w14:paraId="51DC5421" w14:textId="77777777" w:rsidR="00DA4299" w:rsidRDefault="006C5B18">
            <w:pPr>
              <w:ind w:left="14"/>
            </w:pPr>
            <w:r>
              <w:t xml:space="preserve">- dialog/ </w:t>
            </w:r>
            <w:proofErr w:type="spellStart"/>
            <w:r>
              <w:t>schimburi</w:t>
            </w:r>
            <w:proofErr w:type="spellEnd"/>
            <w:r>
              <w:t xml:space="preserve"> de </w:t>
            </w:r>
            <w:proofErr w:type="spellStart"/>
            <w:r>
              <w:t>mesaje</w:t>
            </w:r>
            <w:proofErr w:type="spellEnd"/>
            <w:r>
              <w:t xml:space="preserve"> cu </w:t>
            </w:r>
            <w:proofErr w:type="spellStart"/>
            <w:r>
              <w:t>studenții</w:t>
            </w:r>
            <w:proofErr w:type="spellEnd"/>
          </w:p>
        </w:tc>
      </w:tr>
      <w:tr w:rsidR="00DA4299" w14:paraId="63A16524" w14:textId="77777777" w:rsidTr="001407D4">
        <w:tblPrEx>
          <w:tblCellMar>
            <w:top w:w="41" w:type="dxa"/>
            <w:left w:w="85" w:type="dxa"/>
            <w:right w:w="23" w:type="dxa"/>
          </w:tblCellMar>
        </w:tblPrEx>
        <w:trPr>
          <w:gridBefore w:val="1"/>
          <w:wBefore w:w="29" w:type="dxa"/>
          <w:trHeight w:val="1199"/>
        </w:trPr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9C1FC" w14:textId="77777777" w:rsidR="00DA4299" w:rsidRDefault="006C5B18">
            <w:pPr>
              <w:ind w:left="16"/>
            </w:pPr>
            <w:r>
              <w:t xml:space="preserve">8. </w:t>
            </w:r>
            <w:proofErr w:type="spellStart"/>
            <w:r>
              <w:t>Sociologie</w:t>
            </w:r>
            <w:proofErr w:type="spellEnd"/>
            <w:r w:rsidR="002B08F7">
              <w:t xml:space="preserve"> </w:t>
            </w:r>
            <w:proofErr w:type="spellStart"/>
            <w:r>
              <w:t>și</w:t>
            </w:r>
            <w:proofErr w:type="spellEnd"/>
            <w:r w:rsidR="002B08F7">
              <w:t xml:space="preserve"> </w:t>
            </w:r>
            <w:proofErr w:type="spellStart"/>
            <w:r>
              <w:t>integraresocială</w:t>
            </w:r>
            <w:proofErr w:type="spellEnd"/>
          </w:p>
        </w:tc>
        <w:tc>
          <w:tcPr>
            <w:tcW w:w="3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3BAC3" w14:textId="77777777" w:rsidR="00DA4299" w:rsidRDefault="006C6C9A">
            <w:pPr>
              <w:numPr>
                <w:ilvl w:val="0"/>
                <w:numId w:val="13"/>
              </w:numPr>
            </w:pPr>
            <w:proofErr w:type="spellStart"/>
            <w:r>
              <w:t>P</w:t>
            </w:r>
            <w:r w:rsidR="006C5B18">
              <w:t>relegerea</w:t>
            </w:r>
            <w:proofErr w:type="spellEnd"/>
            <w:r>
              <w:t xml:space="preserve"> </w:t>
            </w:r>
            <w:proofErr w:type="spellStart"/>
            <w:r w:rsidR="006C5B18">
              <w:t>participativă</w:t>
            </w:r>
            <w:proofErr w:type="spellEnd"/>
            <w:r w:rsidR="006C5B18">
              <w:t>;</w:t>
            </w:r>
          </w:p>
          <w:p w14:paraId="23B098FE" w14:textId="77777777" w:rsidR="00DA4299" w:rsidRDefault="006C5B18">
            <w:pPr>
              <w:numPr>
                <w:ilvl w:val="0"/>
                <w:numId w:val="13"/>
              </w:numPr>
            </w:pPr>
            <w:proofErr w:type="spellStart"/>
            <w:r>
              <w:t>dezbaterea</w:t>
            </w:r>
            <w:proofErr w:type="spellEnd"/>
            <w:r>
              <w:t>;</w:t>
            </w:r>
          </w:p>
          <w:p w14:paraId="48EA0D0F" w14:textId="77777777" w:rsidR="006C6C9A" w:rsidRDefault="006C5B18">
            <w:pPr>
              <w:numPr>
                <w:ilvl w:val="0"/>
                <w:numId w:val="13"/>
              </w:numPr>
            </w:pPr>
            <w:proofErr w:type="spellStart"/>
            <w:r>
              <w:t>expunerea</w:t>
            </w:r>
            <w:proofErr w:type="spellEnd"/>
            <w:r>
              <w:t xml:space="preserve">; </w:t>
            </w:r>
          </w:p>
          <w:p w14:paraId="5603C88C" w14:textId="77777777" w:rsidR="006C6C9A" w:rsidRDefault="006C5B18">
            <w:pPr>
              <w:numPr>
                <w:ilvl w:val="0"/>
                <w:numId w:val="13"/>
              </w:numPr>
            </w:pPr>
            <w:r>
              <w:t xml:space="preserve"> </w:t>
            </w:r>
            <w:proofErr w:type="spellStart"/>
            <w:r>
              <w:t>problematizarea</w:t>
            </w:r>
            <w:proofErr w:type="spellEnd"/>
            <w:r>
              <w:t xml:space="preserve">; </w:t>
            </w:r>
          </w:p>
          <w:p w14:paraId="6A31835D" w14:textId="77777777" w:rsidR="00DA4299" w:rsidRDefault="006C5B18">
            <w:pPr>
              <w:numPr>
                <w:ilvl w:val="0"/>
                <w:numId w:val="13"/>
              </w:numPr>
            </w:pPr>
            <w:r>
              <w:t xml:space="preserve"> </w:t>
            </w:r>
            <w:proofErr w:type="spellStart"/>
            <w:r>
              <w:t>exemplificarea</w:t>
            </w:r>
            <w:proofErr w:type="spellEnd"/>
            <w:r>
              <w:t>.</w:t>
            </w:r>
          </w:p>
        </w:tc>
        <w:tc>
          <w:tcPr>
            <w:tcW w:w="33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98531" w14:textId="77777777" w:rsidR="00DA4299" w:rsidRDefault="006C5B18">
            <w:pPr>
              <w:spacing w:after="9" w:line="244" w:lineRule="auto"/>
              <w:ind w:left="19" w:firstLine="288"/>
            </w:pPr>
            <w:proofErr w:type="spellStart"/>
            <w:r>
              <w:t>postare</w:t>
            </w:r>
            <w:proofErr w:type="spellEnd"/>
            <w:r>
              <w:t xml:space="preserve"> de </w:t>
            </w:r>
            <w:proofErr w:type="spellStart"/>
            <w:r>
              <w:t>materiale</w:t>
            </w:r>
            <w:proofErr w:type="spellEnd"/>
            <w:r w:rsidR="006C6C9A">
              <w:t xml:space="preserve"> </w:t>
            </w:r>
            <w:r>
              <w:t>pe</w:t>
            </w:r>
            <w:r w:rsidR="006C6C9A">
              <w:t xml:space="preserve"> </w:t>
            </w:r>
            <w:proofErr w:type="spellStart"/>
            <w:r>
              <w:t>platforma</w:t>
            </w:r>
            <w:proofErr w:type="spellEnd"/>
            <w:r>
              <w:t xml:space="preserve"> de e-learning— Google Classroom;</w:t>
            </w:r>
          </w:p>
          <w:p w14:paraId="1EC76CB0" w14:textId="77777777" w:rsidR="00DA4299" w:rsidRDefault="006C5B18">
            <w:pPr>
              <w:ind w:left="19" w:hanging="5"/>
            </w:pPr>
            <w:r>
              <w:rPr>
                <w:sz w:val="24"/>
              </w:rPr>
              <w:t xml:space="preserve">- dialog / </w:t>
            </w:r>
            <w:proofErr w:type="spellStart"/>
            <w:r>
              <w:rPr>
                <w:sz w:val="24"/>
              </w:rPr>
              <w:t>schimburi</w:t>
            </w:r>
            <w:proofErr w:type="spellEnd"/>
            <w:r>
              <w:rPr>
                <w:sz w:val="24"/>
              </w:rPr>
              <w:t xml:space="preserve"> de </w:t>
            </w:r>
            <w:proofErr w:type="spellStart"/>
            <w:r>
              <w:rPr>
                <w:sz w:val="24"/>
              </w:rPr>
              <w:t>mesaje</w:t>
            </w:r>
            <w:proofErr w:type="spellEnd"/>
            <w:r>
              <w:rPr>
                <w:sz w:val="24"/>
              </w:rPr>
              <w:t xml:space="preserve"> cu </w:t>
            </w:r>
            <w:proofErr w:type="spellStart"/>
            <w:r>
              <w:rPr>
                <w:sz w:val="24"/>
              </w:rPr>
              <w:t>studenții</w:t>
            </w:r>
            <w:proofErr w:type="spellEnd"/>
          </w:p>
        </w:tc>
      </w:tr>
      <w:tr w:rsidR="00DA4299" w14:paraId="0F127992" w14:textId="77777777" w:rsidTr="001407D4">
        <w:tblPrEx>
          <w:tblCellMar>
            <w:top w:w="41" w:type="dxa"/>
            <w:left w:w="85" w:type="dxa"/>
            <w:right w:w="23" w:type="dxa"/>
          </w:tblCellMar>
        </w:tblPrEx>
        <w:trPr>
          <w:gridBefore w:val="1"/>
          <w:wBefore w:w="29" w:type="dxa"/>
          <w:trHeight w:val="3833"/>
        </w:trPr>
        <w:tc>
          <w:tcPr>
            <w:tcW w:w="935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201AD" w14:textId="77777777" w:rsidR="00DA4299" w:rsidRDefault="006C5B18">
            <w:pPr>
              <w:ind w:left="25"/>
            </w:pPr>
            <w:proofErr w:type="spellStart"/>
            <w:r>
              <w:t>Bibliografie</w:t>
            </w:r>
            <w:proofErr w:type="spellEnd"/>
            <w:r>
              <w:t xml:space="preserve"> :</w:t>
            </w:r>
          </w:p>
          <w:p w14:paraId="64F71D64" w14:textId="77777777" w:rsidR="00DA4299" w:rsidRDefault="006C5B18">
            <w:pPr>
              <w:numPr>
                <w:ilvl w:val="0"/>
                <w:numId w:val="14"/>
              </w:numPr>
              <w:ind w:hanging="178"/>
            </w:pPr>
            <w:r>
              <w:t xml:space="preserve">D. Banciu, </w:t>
            </w:r>
            <w:proofErr w:type="spellStart"/>
            <w:r>
              <w:t>Sociologie</w:t>
            </w:r>
            <w:proofErr w:type="spellEnd"/>
            <w:r w:rsidR="006C6C9A">
              <w:t xml:space="preserve"> </w:t>
            </w:r>
            <w:proofErr w:type="spellStart"/>
            <w:r>
              <w:t>juridica</w:t>
            </w:r>
            <w:proofErr w:type="spellEnd"/>
            <w:r>
              <w:t xml:space="preserve">, </w:t>
            </w:r>
            <w:proofErr w:type="spellStart"/>
            <w:r>
              <w:t>Bucuresti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Lumina Lex, 2007</w:t>
            </w:r>
          </w:p>
          <w:p w14:paraId="772F7378" w14:textId="77777777" w:rsidR="00DA4299" w:rsidRDefault="006C5B18">
            <w:pPr>
              <w:numPr>
                <w:ilvl w:val="0"/>
                <w:numId w:val="14"/>
              </w:numPr>
              <w:ind w:hanging="178"/>
            </w:pPr>
            <w:r>
              <w:t xml:space="preserve">D. S. </w:t>
            </w:r>
            <w:proofErr w:type="spellStart"/>
            <w:r>
              <w:t>Luminosu</w:t>
            </w:r>
            <w:proofErr w:type="spellEnd"/>
            <w:r w:rsidR="006C6C9A">
              <w:t xml:space="preserve"> </w:t>
            </w:r>
            <w:r>
              <w:t xml:space="preserve">&amp; V. Popa, </w:t>
            </w:r>
            <w:proofErr w:type="spellStart"/>
            <w:r>
              <w:t>Sociologie</w:t>
            </w:r>
            <w:proofErr w:type="spellEnd"/>
            <w:r w:rsidR="006C6C9A">
              <w:t xml:space="preserve"> </w:t>
            </w:r>
            <w:proofErr w:type="spellStart"/>
            <w:r>
              <w:t>juridica</w:t>
            </w:r>
            <w:proofErr w:type="spellEnd"/>
            <w:r>
              <w:t xml:space="preserve">, Timisoara, </w:t>
            </w:r>
            <w:proofErr w:type="spellStart"/>
            <w:r>
              <w:t>Ed.Helicon</w:t>
            </w:r>
            <w:proofErr w:type="spellEnd"/>
            <w:r>
              <w:t>, 1995</w:t>
            </w:r>
          </w:p>
          <w:p w14:paraId="726DC33E" w14:textId="77777777" w:rsidR="00DA4299" w:rsidRDefault="006C5B18">
            <w:pPr>
              <w:numPr>
                <w:ilvl w:val="0"/>
                <w:numId w:val="14"/>
              </w:numPr>
              <w:ind w:hanging="178"/>
            </w:pPr>
            <w:r>
              <w:t xml:space="preserve">S. M. Radulescu, </w:t>
            </w:r>
            <w:proofErr w:type="spellStart"/>
            <w:r>
              <w:t>Sociologia</w:t>
            </w:r>
            <w:proofErr w:type="spellEnd"/>
            <w:r w:rsidR="006C6C9A">
              <w:t xml:space="preserve"> </w:t>
            </w:r>
            <w:proofErr w:type="spellStart"/>
            <w:r>
              <w:t>deviantei</w:t>
            </w:r>
            <w:proofErr w:type="spellEnd"/>
            <w:r>
              <w:t xml:space="preserve">. </w:t>
            </w:r>
            <w:proofErr w:type="spellStart"/>
            <w:r>
              <w:t>Teorii</w:t>
            </w:r>
            <w:proofErr w:type="spellEnd"/>
            <w:r>
              <w:t xml:space="preserve">, </w:t>
            </w:r>
            <w:proofErr w:type="spellStart"/>
            <w:r>
              <w:t>paradigme</w:t>
            </w:r>
            <w:proofErr w:type="spellEnd"/>
            <w:r>
              <w:t xml:space="preserve">, </w:t>
            </w:r>
            <w:proofErr w:type="spellStart"/>
            <w:r>
              <w:t>arii</w:t>
            </w:r>
            <w:proofErr w:type="spellEnd"/>
            <w:r>
              <w:t xml:space="preserve"> de </w:t>
            </w:r>
            <w:proofErr w:type="spellStart"/>
            <w:r>
              <w:t>cercetare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Victor, </w:t>
            </w:r>
            <w:proofErr w:type="spellStart"/>
            <w:r>
              <w:t>Bucuresti</w:t>
            </w:r>
            <w:proofErr w:type="spellEnd"/>
            <w:r>
              <w:t>,</w:t>
            </w:r>
          </w:p>
          <w:p w14:paraId="77E81D14" w14:textId="77777777" w:rsidR="00DA4299" w:rsidRDefault="006C5B18">
            <w:pPr>
              <w:ind w:left="25"/>
            </w:pPr>
            <w:r>
              <w:t>1998</w:t>
            </w:r>
          </w:p>
          <w:p w14:paraId="1EB07656" w14:textId="77777777" w:rsidR="00DA4299" w:rsidRDefault="006C5B18">
            <w:pPr>
              <w:spacing w:line="239" w:lineRule="auto"/>
              <w:ind w:left="30" w:firstLine="173"/>
              <w:jc w:val="both"/>
            </w:pPr>
            <w:r>
              <w:t xml:space="preserve">P. Selagea, </w:t>
            </w:r>
            <w:proofErr w:type="spellStart"/>
            <w:r>
              <w:t>Sociologia</w:t>
            </w:r>
            <w:proofErr w:type="spellEnd"/>
            <w:r w:rsidR="006C6C9A">
              <w:t xml:space="preserve"> </w:t>
            </w:r>
            <w:proofErr w:type="spellStart"/>
            <w:r>
              <w:t>juridica</w:t>
            </w:r>
            <w:proofErr w:type="spellEnd"/>
            <w:r w:rsidR="006C6C9A">
              <w:t xml:space="preserve"> </w:t>
            </w:r>
            <w:proofErr w:type="spellStart"/>
            <w:r>
              <w:t>si</w:t>
            </w:r>
            <w:proofErr w:type="spellEnd"/>
            <w:r w:rsidR="006C6C9A">
              <w:t xml:space="preserve"> </w:t>
            </w:r>
            <w:proofErr w:type="spellStart"/>
            <w:r>
              <w:t>metodele</w:t>
            </w:r>
            <w:proofErr w:type="spellEnd"/>
            <w:r w:rsidR="006C6C9A">
              <w:t xml:space="preserve"> </w:t>
            </w:r>
            <w:proofErr w:type="spellStart"/>
            <w:r>
              <w:t>ei</w:t>
            </w:r>
            <w:proofErr w:type="spellEnd"/>
            <w:r>
              <w:t xml:space="preserve"> de </w:t>
            </w:r>
            <w:proofErr w:type="spellStart"/>
            <w:r>
              <w:t>cercetare</w:t>
            </w:r>
            <w:proofErr w:type="spellEnd"/>
            <w:r>
              <w:t>.</w:t>
            </w:r>
            <w:r w:rsidR="006C6C9A">
              <w:t xml:space="preserve"> </w:t>
            </w:r>
            <w:r>
              <w:t>Curs</w:t>
            </w:r>
            <w:r w:rsidR="006C6C9A">
              <w:t xml:space="preserve"> </w:t>
            </w:r>
            <w:proofErr w:type="spellStart"/>
            <w:r>
              <w:t>teoretico-aplicativ</w:t>
            </w:r>
            <w:proofErr w:type="spellEnd"/>
            <w:r>
              <w:t xml:space="preserve">, </w:t>
            </w:r>
            <w:proofErr w:type="spellStart"/>
            <w:r>
              <w:t>Bucuresti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 w:rsidR="006C6C9A">
              <w:t xml:space="preserve"> </w:t>
            </w:r>
            <w:proofErr w:type="spellStart"/>
            <w:r>
              <w:t>Universitatii</w:t>
            </w:r>
            <w:proofErr w:type="spellEnd"/>
            <w:r w:rsidR="006C6C9A">
              <w:t xml:space="preserve"> </w:t>
            </w:r>
            <w:r>
              <w:t>Independente „</w:t>
            </w:r>
            <w:proofErr w:type="spellStart"/>
            <w:r>
              <w:t>TituMaiorescu</w:t>
            </w:r>
            <w:proofErr w:type="spellEnd"/>
            <w:r>
              <w:t>", 2003</w:t>
            </w:r>
          </w:p>
          <w:p w14:paraId="72B894A2" w14:textId="77777777" w:rsidR="00DA4299" w:rsidRDefault="006C5B18">
            <w:pPr>
              <w:numPr>
                <w:ilvl w:val="0"/>
                <w:numId w:val="15"/>
              </w:numPr>
            </w:pPr>
            <w:r>
              <w:t xml:space="preserve">M. Voinea, </w:t>
            </w:r>
            <w:proofErr w:type="spellStart"/>
            <w:r>
              <w:t>Sociologie</w:t>
            </w:r>
            <w:proofErr w:type="spellEnd"/>
            <w:r w:rsidR="006C6C9A">
              <w:t xml:space="preserve"> </w:t>
            </w:r>
            <w:proofErr w:type="spellStart"/>
            <w:r>
              <w:t>generala</w:t>
            </w:r>
            <w:proofErr w:type="spellEnd"/>
            <w:r w:rsidR="006C6C9A">
              <w:t xml:space="preserve"> </w:t>
            </w:r>
            <w:proofErr w:type="spellStart"/>
            <w:r>
              <w:t>si</w:t>
            </w:r>
            <w:proofErr w:type="spellEnd"/>
            <w:r w:rsidR="006C6C9A">
              <w:t xml:space="preserve"> </w:t>
            </w:r>
            <w:proofErr w:type="spellStart"/>
            <w:r>
              <w:t>juridica</w:t>
            </w:r>
            <w:proofErr w:type="spellEnd"/>
            <w:r>
              <w:t xml:space="preserve">, </w:t>
            </w:r>
            <w:proofErr w:type="spellStart"/>
            <w:r>
              <w:t>Bucuresti</w:t>
            </w:r>
            <w:proofErr w:type="spellEnd"/>
            <w:r>
              <w:t xml:space="preserve">, </w:t>
            </w:r>
            <w:proofErr w:type="spellStart"/>
            <w:r>
              <w:t>Ed.Sylvi</w:t>
            </w:r>
            <w:proofErr w:type="spellEnd"/>
            <w:r>
              <w:t>, 2000</w:t>
            </w:r>
          </w:p>
          <w:p w14:paraId="2E2B116D" w14:textId="77777777" w:rsidR="00DA4299" w:rsidRDefault="006C5B18">
            <w:pPr>
              <w:numPr>
                <w:ilvl w:val="0"/>
                <w:numId w:val="15"/>
              </w:numPr>
            </w:pPr>
            <w:r>
              <w:t xml:space="preserve">l. </w:t>
            </w:r>
            <w:proofErr w:type="spellStart"/>
            <w:r>
              <w:t>Boghirnea</w:t>
            </w:r>
            <w:proofErr w:type="spellEnd"/>
            <w:r>
              <w:t>, Teoria</w:t>
            </w:r>
            <w:r w:rsidR="006C6C9A">
              <w:t xml:space="preserve"> </w:t>
            </w:r>
            <w:proofErr w:type="spellStart"/>
            <w:r>
              <w:t>generală</w:t>
            </w:r>
            <w:proofErr w:type="spellEnd"/>
            <w:r>
              <w:t xml:space="preserve"> a </w:t>
            </w:r>
            <w:proofErr w:type="spellStart"/>
            <w:r>
              <w:t>dreptului</w:t>
            </w:r>
            <w:proofErr w:type="spellEnd"/>
            <w:r>
              <w:t xml:space="preserve">, </w:t>
            </w:r>
            <w:proofErr w:type="spellStart"/>
            <w:r>
              <w:t>EdituraSitech</w:t>
            </w:r>
            <w:proofErr w:type="spellEnd"/>
            <w:r>
              <w:t>, Craiova, 2010</w:t>
            </w:r>
          </w:p>
          <w:p w14:paraId="45483EC4" w14:textId="77777777" w:rsidR="00DA4299" w:rsidRDefault="006C5B18">
            <w:pPr>
              <w:numPr>
                <w:ilvl w:val="0"/>
                <w:numId w:val="15"/>
              </w:numPr>
            </w:pPr>
            <w:r>
              <w:t xml:space="preserve">N. Popa, l. Mihăilescu, M. Eremia, </w:t>
            </w:r>
            <w:proofErr w:type="spellStart"/>
            <w:r>
              <w:t>Sociologie</w:t>
            </w:r>
            <w:proofErr w:type="spellEnd"/>
            <w:r w:rsidR="006C6C9A">
              <w:t xml:space="preserve"> </w:t>
            </w:r>
            <w:proofErr w:type="spellStart"/>
            <w:r>
              <w:t>juridică</w:t>
            </w:r>
            <w:proofErr w:type="spellEnd"/>
            <w:r>
              <w:t xml:space="preserve">, Ed. </w:t>
            </w:r>
            <w:proofErr w:type="spellStart"/>
            <w:r>
              <w:t>Universității</w:t>
            </w:r>
            <w:proofErr w:type="spellEnd"/>
            <w:r w:rsidR="006C6C9A">
              <w:t xml:space="preserve"> </w:t>
            </w:r>
            <w:proofErr w:type="spellStart"/>
            <w:r>
              <w:t>București</w:t>
            </w:r>
            <w:proofErr w:type="spellEnd"/>
            <w:r>
              <w:t>, 2000</w:t>
            </w:r>
          </w:p>
          <w:p w14:paraId="7F9CB992" w14:textId="77777777" w:rsidR="00DA4299" w:rsidRDefault="006C5B18">
            <w:pPr>
              <w:numPr>
                <w:ilvl w:val="0"/>
                <w:numId w:val="15"/>
              </w:numPr>
              <w:spacing w:after="612"/>
            </w:pPr>
            <w:r>
              <w:t>M. Manolescu, Teoria</w:t>
            </w:r>
            <w:r w:rsidR="006C6C9A">
              <w:t xml:space="preserve"> </w:t>
            </w:r>
            <w:proofErr w:type="spellStart"/>
            <w:r>
              <w:t>și</w:t>
            </w:r>
            <w:proofErr w:type="spellEnd"/>
            <w:r w:rsidR="006C6C9A">
              <w:t xml:space="preserve"> </w:t>
            </w:r>
            <w:r>
              <w:t>practica</w:t>
            </w:r>
            <w:r w:rsidR="006C6C9A">
              <w:t xml:space="preserve"> </w:t>
            </w:r>
            <w:proofErr w:type="spellStart"/>
            <w:r>
              <w:t>dreptului</w:t>
            </w:r>
            <w:proofErr w:type="spellEnd"/>
            <w:r>
              <w:t xml:space="preserve">: </w:t>
            </w:r>
            <w:r w:rsidR="006C6C9A">
              <w:t xml:space="preserve"> </w:t>
            </w:r>
            <w:proofErr w:type="spellStart"/>
            <w:r>
              <w:t>Metodologie</w:t>
            </w:r>
            <w:proofErr w:type="spellEnd"/>
            <w:r w:rsidR="006C6C9A">
              <w:t xml:space="preserve"> </w:t>
            </w:r>
            <w:proofErr w:type="spellStart"/>
            <w:r>
              <w:t>și</w:t>
            </w:r>
            <w:proofErr w:type="spellEnd"/>
            <w:r w:rsidR="006C6C9A">
              <w:t xml:space="preserve"> </w:t>
            </w:r>
            <w:proofErr w:type="spellStart"/>
            <w:r>
              <w:t>sociologiejuridică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 w:rsidR="006C6C9A">
              <w:t xml:space="preserve"> </w:t>
            </w:r>
            <w:proofErr w:type="spellStart"/>
            <w:r>
              <w:t>Fundația</w:t>
            </w:r>
            <w:proofErr w:type="spellEnd"/>
            <w:r w:rsidR="006C6C9A">
              <w:t xml:space="preserve"> </w:t>
            </w:r>
            <w:r>
              <w:t xml:space="preserve">Regele Mihai l, </w:t>
            </w:r>
            <w:proofErr w:type="spellStart"/>
            <w:r>
              <w:t>București</w:t>
            </w:r>
            <w:proofErr w:type="spellEnd"/>
            <w:r>
              <w:t>, 1946</w:t>
            </w:r>
          </w:p>
          <w:p w14:paraId="3A88041C" w14:textId="77777777" w:rsidR="00DA4299" w:rsidRDefault="00DA4299">
            <w:pPr>
              <w:ind w:left="30" w:right="6351"/>
            </w:pPr>
          </w:p>
        </w:tc>
      </w:tr>
    </w:tbl>
    <w:p w14:paraId="52CE8FE2" w14:textId="77777777" w:rsidR="001407D4" w:rsidRDefault="001407D4" w:rsidP="001407D4">
      <w:pPr>
        <w:spacing w:after="1" w:line="258" w:lineRule="auto"/>
        <w:ind w:left="695"/>
        <w:jc w:val="both"/>
        <w:rPr>
          <w:b/>
          <w:sz w:val="26"/>
          <w:szCs w:val="26"/>
        </w:rPr>
      </w:pPr>
    </w:p>
    <w:p w14:paraId="5972B3A2" w14:textId="77777777" w:rsidR="00DA4299" w:rsidRDefault="006C5B18">
      <w:pPr>
        <w:numPr>
          <w:ilvl w:val="0"/>
          <w:numId w:val="2"/>
        </w:numPr>
        <w:spacing w:after="1" w:line="258" w:lineRule="auto"/>
        <w:ind w:hanging="422"/>
        <w:jc w:val="both"/>
        <w:rPr>
          <w:b/>
          <w:sz w:val="26"/>
          <w:szCs w:val="26"/>
        </w:rPr>
      </w:pPr>
      <w:r w:rsidRPr="001407D4">
        <w:rPr>
          <w:b/>
          <w:noProof/>
          <w:sz w:val="26"/>
          <w:szCs w:val="26"/>
          <w:lang w:val="en-US" w:eastAsia="en-US"/>
        </w:rPr>
        <w:drawing>
          <wp:anchor distT="0" distB="0" distL="114300" distR="114300" simplePos="0" relativeHeight="251660288" behindDoc="0" locked="0" layoutInCell="1" allowOverlap="0" wp14:anchorId="3BC1F0C1" wp14:editId="1A3DFA27">
            <wp:simplePos x="0" y="0"/>
            <wp:positionH relativeFrom="page">
              <wp:posOffset>5340096</wp:posOffset>
            </wp:positionH>
            <wp:positionV relativeFrom="page">
              <wp:posOffset>432939</wp:posOffset>
            </wp:positionV>
            <wp:extent cx="853440" cy="97564"/>
            <wp:effectExtent l="0" t="0" r="0" b="0"/>
            <wp:wrapTopAndBottom/>
            <wp:docPr id="14469" name="Picture 144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9" name="Picture 1446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97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407D4">
        <w:rPr>
          <w:b/>
          <w:noProof/>
          <w:sz w:val="26"/>
          <w:szCs w:val="26"/>
          <w:lang w:val="en-US" w:eastAsia="en-US"/>
        </w:rPr>
        <w:drawing>
          <wp:anchor distT="0" distB="0" distL="114300" distR="114300" simplePos="0" relativeHeight="251661312" behindDoc="0" locked="0" layoutInCell="1" allowOverlap="0" wp14:anchorId="56B25C12" wp14:editId="1382F755">
            <wp:simplePos x="0" y="0"/>
            <wp:positionH relativeFrom="page">
              <wp:posOffset>5370576</wp:posOffset>
            </wp:positionH>
            <wp:positionV relativeFrom="page">
              <wp:posOffset>621969</wp:posOffset>
            </wp:positionV>
            <wp:extent cx="725424" cy="134150"/>
            <wp:effectExtent l="0" t="0" r="0" b="0"/>
            <wp:wrapTopAndBottom/>
            <wp:docPr id="14470" name="Picture 144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0" name="Picture 1447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424" cy="134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407D4">
        <w:rPr>
          <w:b/>
          <w:noProof/>
          <w:sz w:val="26"/>
          <w:szCs w:val="26"/>
          <w:lang w:val="en-US" w:eastAsia="en-US"/>
        </w:rPr>
        <w:drawing>
          <wp:anchor distT="0" distB="0" distL="114300" distR="114300" simplePos="0" relativeHeight="251662336" behindDoc="0" locked="0" layoutInCell="1" allowOverlap="0" wp14:anchorId="225734B9" wp14:editId="068E6392">
            <wp:simplePos x="0" y="0"/>
            <wp:positionH relativeFrom="page">
              <wp:posOffset>5388864</wp:posOffset>
            </wp:positionH>
            <wp:positionV relativeFrom="page">
              <wp:posOffset>847586</wp:posOffset>
            </wp:positionV>
            <wp:extent cx="633984" cy="73173"/>
            <wp:effectExtent l="0" t="0" r="0" b="0"/>
            <wp:wrapTopAndBottom/>
            <wp:docPr id="14471" name="Picture 144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1" name="Picture 1447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984" cy="731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b/>
          <w:noProof/>
          <w:sz w:val="26"/>
          <w:szCs w:val="26"/>
          <w:lang w:val="en-US" w:eastAsia="en-US"/>
        </w:rPr>
        <w:pict w14:anchorId="1F8E7AA9">
          <v:group id="Group 31664" o:spid="_x0000_s2050" style="position:absolute;left:0;text-align:left;margin-left:207.35pt;margin-top:80.65pt;width:375.85pt;height:2.65pt;z-index:251663360;mso-position-horizontal-relative:page;mso-position-vertical-relative:page" coordsize="47731,335">
            <v:shape id="Shape 31663" o:spid="_x0000_s2051" style="position:absolute;width:47731;height:335" coordsize="4773169,33537" path="m,16769r4773169,e" filled="f" fillcolor="black" strokeweight=".93161mm">
              <v:stroke miterlimit="1" joinstyle="miter"/>
            </v:shape>
            <w10:wrap type="topAndBottom" anchorx="page" anchory="page"/>
          </v:group>
        </w:pict>
      </w:r>
      <w:proofErr w:type="spellStart"/>
      <w:r w:rsidRPr="001407D4">
        <w:rPr>
          <w:b/>
          <w:sz w:val="26"/>
          <w:szCs w:val="26"/>
        </w:rPr>
        <w:t>Coroborarea</w:t>
      </w:r>
      <w:proofErr w:type="spellEnd"/>
      <w:r w:rsidR="006C6C9A" w:rsidRPr="001407D4">
        <w:rPr>
          <w:b/>
          <w:sz w:val="26"/>
          <w:szCs w:val="26"/>
        </w:rPr>
        <w:t xml:space="preserve"> </w:t>
      </w:r>
      <w:proofErr w:type="spellStart"/>
      <w:r w:rsidRPr="001407D4">
        <w:rPr>
          <w:b/>
          <w:sz w:val="26"/>
          <w:szCs w:val="26"/>
        </w:rPr>
        <w:t>conținuturilor</w:t>
      </w:r>
      <w:proofErr w:type="spellEnd"/>
      <w:r w:rsidR="006C6C9A" w:rsidRPr="001407D4">
        <w:rPr>
          <w:b/>
          <w:sz w:val="26"/>
          <w:szCs w:val="26"/>
        </w:rPr>
        <w:t xml:space="preserve"> </w:t>
      </w:r>
      <w:proofErr w:type="spellStart"/>
      <w:r w:rsidRPr="001407D4">
        <w:rPr>
          <w:b/>
          <w:sz w:val="26"/>
          <w:szCs w:val="26"/>
        </w:rPr>
        <w:t>disciplinei</w:t>
      </w:r>
      <w:proofErr w:type="spellEnd"/>
      <w:r w:rsidRPr="001407D4">
        <w:rPr>
          <w:b/>
          <w:sz w:val="26"/>
          <w:szCs w:val="26"/>
        </w:rPr>
        <w:t xml:space="preserve"> cu </w:t>
      </w:r>
      <w:proofErr w:type="spellStart"/>
      <w:r w:rsidRPr="001407D4">
        <w:rPr>
          <w:b/>
          <w:sz w:val="26"/>
          <w:szCs w:val="26"/>
        </w:rPr>
        <w:t>așteptările</w:t>
      </w:r>
      <w:proofErr w:type="spellEnd"/>
      <w:r w:rsidR="006C6C9A" w:rsidRPr="001407D4">
        <w:rPr>
          <w:b/>
          <w:sz w:val="26"/>
          <w:szCs w:val="26"/>
        </w:rPr>
        <w:t xml:space="preserve"> </w:t>
      </w:r>
      <w:proofErr w:type="spellStart"/>
      <w:r w:rsidRPr="001407D4">
        <w:rPr>
          <w:b/>
          <w:sz w:val="26"/>
          <w:szCs w:val="26"/>
        </w:rPr>
        <w:t>reprezentanților</w:t>
      </w:r>
      <w:proofErr w:type="spellEnd"/>
      <w:r w:rsidR="006C6C9A" w:rsidRPr="001407D4">
        <w:rPr>
          <w:b/>
          <w:sz w:val="26"/>
          <w:szCs w:val="26"/>
        </w:rPr>
        <w:t xml:space="preserve"> </w:t>
      </w:r>
      <w:proofErr w:type="spellStart"/>
      <w:r w:rsidRPr="001407D4">
        <w:rPr>
          <w:b/>
          <w:sz w:val="26"/>
          <w:szCs w:val="26"/>
        </w:rPr>
        <w:t>comunității</w:t>
      </w:r>
      <w:proofErr w:type="spellEnd"/>
      <w:r w:rsidR="006C6C9A" w:rsidRPr="001407D4">
        <w:rPr>
          <w:b/>
          <w:sz w:val="26"/>
          <w:szCs w:val="26"/>
        </w:rPr>
        <w:t xml:space="preserve"> </w:t>
      </w:r>
      <w:proofErr w:type="spellStart"/>
      <w:r w:rsidRPr="001407D4">
        <w:rPr>
          <w:b/>
          <w:sz w:val="26"/>
          <w:szCs w:val="26"/>
        </w:rPr>
        <w:t>epistemice</w:t>
      </w:r>
      <w:proofErr w:type="spellEnd"/>
      <w:r w:rsidRPr="001407D4">
        <w:rPr>
          <w:b/>
          <w:sz w:val="26"/>
          <w:szCs w:val="26"/>
        </w:rPr>
        <w:t xml:space="preserve">, </w:t>
      </w:r>
      <w:proofErr w:type="spellStart"/>
      <w:r w:rsidRPr="001407D4">
        <w:rPr>
          <w:b/>
          <w:sz w:val="26"/>
          <w:szCs w:val="26"/>
        </w:rPr>
        <w:t>asociațiilor</w:t>
      </w:r>
      <w:proofErr w:type="spellEnd"/>
      <w:r w:rsidR="006C6C9A" w:rsidRPr="001407D4">
        <w:rPr>
          <w:b/>
          <w:sz w:val="26"/>
          <w:szCs w:val="26"/>
        </w:rPr>
        <w:t xml:space="preserve"> </w:t>
      </w:r>
      <w:proofErr w:type="spellStart"/>
      <w:r w:rsidRPr="001407D4">
        <w:rPr>
          <w:b/>
          <w:sz w:val="26"/>
          <w:szCs w:val="26"/>
        </w:rPr>
        <w:t>profesionale</w:t>
      </w:r>
      <w:proofErr w:type="spellEnd"/>
      <w:r w:rsidR="006C6C9A" w:rsidRPr="001407D4">
        <w:rPr>
          <w:b/>
          <w:sz w:val="26"/>
          <w:szCs w:val="26"/>
        </w:rPr>
        <w:t xml:space="preserve"> </w:t>
      </w:r>
      <w:proofErr w:type="spellStart"/>
      <w:r w:rsidRPr="001407D4">
        <w:rPr>
          <w:b/>
          <w:sz w:val="26"/>
          <w:szCs w:val="26"/>
        </w:rPr>
        <w:t>și</w:t>
      </w:r>
      <w:proofErr w:type="spellEnd"/>
      <w:r w:rsidR="005F07CD" w:rsidRPr="001407D4">
        <w:rPr>
          <w:b/>
          <w:sz w:val="26"/>
          <w:szCs w:val="26"/>
        </w:rPr>
        <w:t xml:space="preserve"> </w:t>
      </w:r>
      <w:proofErr w:type="spellStart"/>
      <w:r w:rsidRPr="001407D4">
        <w:rPr>
          <w:b/>
          <w:sz w:val="26"/>
          <w:szCs w:val="26"/>
        </w:rPr>
        <w:t>angajatori</w:t>
      </w:r>
      <w:proofErr w:type="spellEnd"/>
      <w:r w:rsidR="006C6C9A" w:rsidRPr="001407D4">
        <w:rPr>
          <w:b/>
          <w:sz w:val="26"/>
          <w:szCs w:val="26"/>
        </w:rPr>
        <w:t xml:space="preserve"> </w:t>
      </w:r>
      <w:proofErr w:type="spellStart"/>
      <w:r w:rsidR="005F07CD" w:rsidRPr="001407D4">
        <w:rPr>
          <w:b/>
          <w:sz w:val="26"/>
          <w:szCs w:val="26"/>
        </w:rPr>
        <w:t>reprezentativi</w:t>
      </w:r>
      <w:proofErr w:type="spellEnd"/>
      <w:r w:rsidR="006C6C9A" w:rsidRPr="001407D4">
        <w:rPr>
          <w:b/>
          <w:sz w:val="26"/>
          <w:szCs w:val="26"/>
        </w:rPr>
        <w:t xml:space="preserve"> </w:t>
      </w:r>
      <w:r w:rsidRPr="001407D4">
        <w:rPr>
          <w:b/>
          <w:sz w:val="26"/>
          <w:szCs w:val="26"/>
        </w:rPr>
        <w:t xml:space="preserve">din </w:t>
      </w:r>
      <w:proofErr w:type="spellStart"/>
      <w:r w:rsidRPr="001407D4">
        <w:rPr>
          <w:b/>
          <w:sz w:val="26"/>
          <w:szCs w:val="26"/>
        </w:rPr>
        <w:t>domeniul</w:t>
      </w:r>
      <w:proofErr w:type="spellEnd"/>
      <w:r w:rsidR="006C6C9A" w:rsidRPr="001407D4">
        <w:rPr>
          <w:b/>
          <w:sz w:val="26"/>
          <w:szCs w:val="26"/>
        </w:rPr>
        <w:t xml:space="preserve"> </w:t>
      </w:r>
      <w:proofErr w:type="spellStart"/>
      <w:r w:rsidRPr="001407D4">
        <w:rPr>
          <w:b/>
          <w:sz w:val="26"/>
          <w:szCs w:val="26"/>
        </w:rPr>
        <w:t>aferent</w:t>
      </w:r>
      <w:proofErr w:type="spellEnd"/>
      <w:r w:rsidR="006C6C9A" w:rsidRPr="001407D4">
        <w:rPr>
          <w:b/>
          <w:sz w:val="26"/>
          <w:szCs w:val="26"/>
        </w:rPr>
        <w:t xml:space="preserve"> </w:t>
      </w:r>
      <w:proofErr w:type="spellStart"/>
      <w:r w:rsidRPr="001407D4">
        <w:rPr>
          <w:b/>
          <w:sz w:val="26"/>
          <w:szCs w:val="26"/>
        </w:rPr>
        <w:t>programului</w:t>
      </w:r>
      <w:proofErr w:type="spellEnd"/>
    </w:p>
    <w:p w14:paraId="20622239" w14:textId="77777777" w:rsidR="001407D4" w:rsidRPr="001407D4" w:rsidRDefault="001407D4" w:rsidP="001407D4">
      <w:pPr>
        <w:spacing w:after="1" w:line="258" w:lineRule="auto"/>
        <w:ind w:left="695"/>
        <w:jc w:val="both"/>
        <w:rPr>
          <w:b/>
          <w:sz w:val="26"/>
          <w:szCs w:val="26"/>
        </w:rPr>
      </w:pPr>
    </w:p>
    <w:p w14:paraId="6FC7AC69" w14:textId="77777777" w:rsidR="00DA4299" w:rsidRDefault="006C5B18" w:rsidP="001407D4">
      <w:pPr>
        <w:pBdr>
          <w:top w:val="single" w:sz="6" w:space="0" w:color="000000"/>
          <w:left w:val="single" w:sz="8" w:space="0" w:color="000000"/>
          <w:bottom w:val="single" w:sz="6" w:space="0" w:color="000000"/>
          <w:right w:val="single" w:sz="8" w:space="0" w:color="000000"/>
        </w:pBdr>
        <w:spacing w:after="0" w:line="246" w:lineRule="auto"/>
        <w:ind w:right="398" w:firstLine="10"/>
        <w:jc w:val="both"/>
      </w:pPr>
      <w:proofErr w:type="spellStart"/>
      <w:r>
        <w:lastRenderedPageBreak/>
        <w:t>Coordonarea</w:t>
      </w:r>
      <w:proofErr w:type="spellEnd"/>
      <w:r>
        <w:t xml:space="preserve"> cu </w:t>
      </w:r>
      <w:proofErr w:type="spellStart"/>
      <w:r>
        <w:t>cerințele</w:t>
      </w:r>
      <w:proofErr w:type="spellEnd"/>
      <w:r w:rsidR="006C6C9A">
        <w:t xml:space="preserve"> </w:t>
      </w:r>
      <w:proofErr w:type="spellStart"/>
      <w:r>
        <w:t>pieței</w:t>
      </w:r>
      <w:proofErr w:type="spellEnd"/>
      <w:r>
        <w:t xml:space="preserve">, program de </w:t>
      </w:r>
      <w:proofErr w:type="spellStart"/>
      <w:r>
        <w:t>vizitare</w:t>
      </w:r>
      <w:proofErr w:type="spellEnd"/>
      <w:r>
        <w:t xml:space="preserve"> a </w:t>
      </w:r>
      <w:proofErr w:type="spellStart"/>
      <w:r>
        <w:t>instituțiilor</w:t>
      </w:r>
      <w:proofErr w:type="spellEnd"/>
      <w:r>
        <w:t xml:space="preserve"> de </w:t>
      </w:r>
      <w:proofErr w:type="spellStart"/>
      <w:r>
        <w:t>profil</w:t>
      </w:r>
      <w:proofErr w:type="spellEnd"/>
      <w:r>
        <w:t xml:space="preserve"> (</w:t>
      </w:r>
      <w:proofErr w:type="spellStart"/>
      <w:r>
        <w:t>JudecătoriaTimișoara</w:t>
      </w:r>
      <w:proofErr w:type="spellEnd"/>
      <w:r>
        <w:t xml:space="preserve">, </w:t>
      </w:r>
      <w:proofErr w:type="spellStart"/>
      <w:r>
        <w:t>Tribunalul</w:t>
      </w:r>
      <w:proofErr w:type="spellEnd"/>
      <w:r w:rsidR="006C6C9A">
        <w:t xml:space="preserve"> </w:t>
      </w:r>
      <w:r>
        <w:t xml:space="preserve">Timiș, </w:t>
      </w:r>
      <w:proofErr w:type="spellStart"/>
      <w:r>
        <w:t>Curtea</w:t>
      </w:r>
      <w:proofErr w:type="spellEnd"/>
      <w:r>
        <w:t xml:space="preserve"> de Apel</w:t>
      </w:r>
      <w:r w:rsidR="006C6C9A">
        <w:t xml:space="preserve"> </w:t>
      </w:r>
      <w:proofErr w:type="spellStart"/>
      <w:r>
        <w:t>Timișoara</w:t>
      </w:r>
      <w:proofErr w:type="spellEnd"/>
      <w:r>
        <w:t xml:space="preserve">, </w:t>
      </w:r>
      <w:proofErr w:type="spellStart"/>
      <w:r>
        <w:t>Penitenciarul</w:t>
      </w:r>
      <w:proofErr w:type="spellEnd"/>
      <w:r w:rsidR="006C6C9A">
        <w:t xml:space="preserve"> </w:t>
      </w:r>
      <w:r>
        <w:t xml:space="preserve">Timiș) </w:t>
      </w:r>
      <w:proofErr w:type="spellStart"/>
      <w:r>
        <w:t>și</w:t>
      </w:r>
      <w:proofErr w:type="spellEnd"/>
      <w:r w:rsidR="006C6C9A">
        <w:t xml:space="preserve"> </w:t>
      </w:r>
      <w:proofErr w:type="spellStart"/>
      <w:r>
        <w:t>colaborarea</w:t>
      </w:r>
      <w:proofErr w:type="spellEnd"/>
      <w:r>
        <w:t xml:space="preserve"> cu </w:t>
      </w:r>
      <w:proofErr w:type="spellStart"/>
      <w:r>
        <w:t>actuali</w:t>
      </w:r>
      <w:proofErr w:type="spellEnd"/>
      <w:r w:rsidR="006C6C9A">
        <w:t xml:space="preserve"> </w:t>
      </w:r>
      <w:proofErr w:type="spellStart"/>
      <w:r>
        <w:t>sau</w:t>
      </w:r>
      <w:proofErr w:type="spellEnd"/>
      <w:r w:rsidR="006C6C9A">
        <w:t xml:space="preserve"> </w:t>
      </w:r>
      <w:proofErr w:type="spellStart"/>
      <w:r>
        <w:t>posibili</w:t>
      </w:r>
      <w:proofErr w:type="spellEnd"/>
      <w:r w:rsidR="006C6C9A">
        <w:t xml:space="preserve"> </w:t>
      </w:r>
      <w:proofErr w:type="spellStart"/>
      <w:r>
        <w:t>angajatori</w:t>
      </w:r>
      <w:proofErr w:type="spellEnd"/>
      <w:r>
        <w:t xml:space="preserve"> </w:t>
      </w:r>
      <w:r w:rsidR="006C6C9A">
        <w:t xml:space="preserve"> </w:t>
      </w:r>
      <w:r>
        <w:t xml:space="preserve">din </w:t>
      </w:r>
      <w:proofErr w:type="spellStart"/>
      <w:r>
        <w:t>domeniu</w:t>
      </w:r>
      <w:proofErr w:type="spellEnd"/>
    </w:p>
    <w:p w14:paraId="5A2E31D4" w14:textId="77777777" w:rsidR="001407D4" w:rsidRPr="001407D4" w:rsidRDefault="001407D4" w:rsidP="001407D4">
      <w:pPr>
        <w:spacing w:after="504"/>
        <w:ind w:right="-888"/>
        <w:rPr>
          <w:b/>
          <w:sz w:val="24"/>
          <w:szCs w:val="24"/>
        </w:rPr>
      </w:pPr>
    </w:p>
    <w:p w14:paraId="393A6B42" w14:textId="77777777" w:rsidR="001407D4" w:rsidRDefault="001407D4" w:rsidP="001407D4">
      <w:pPr>
        <w:pStyle w:val="Listparagraf"/>
        <w:numPr>
          <w:ilvl w:val="0"/>
          <w:numId w:val="2"/>
        </w:numPr>
        <w:spacing w:after="504"/>
        <w:ind w:right="-888"/>
        <w:rPr>
          <w:b/>
          <w:sz w:val="24"/>
          <w:szCs w:val="24"/>
        </w:rPr>
      </w:pPr>
      <w:r w:rsidRPr="001407D4">
        <w:rPr>
          <w:b/>
          <w:sz w:val="24"/>
          <w:szCs w:val="24"/>
        </w:rPr>
        <w:t xml:space="preserve"> </w:t>
      </w:r>
      <w:proofErr w:type="spellStart"/>
      <w:r w:rsidRPr="001407D4">
        <w:rPr>
          <w:b/>
          <w:sz w:val="24"/>
          <w:szCs w:val="24"/>
        </w:rPr>
        <w:t>Utlizarea</w:t>
      </w:r>
      <w:proofErr w:type="spellEnd"/>
      <w:r w:rsidRPr="001407D4">
        <w:rPr>
          <w:b/>
          <w:sz w:val="24"/>
          <w:szCs w:val="24"/>
        </w:rPr>
        <w:t xml:space="preserve"> </w:t>
      </w:r>
      <w:proofErr w:type="spellStart"/>
      <w:r w:rsidRPr="001407D4">
        <w:rPr>
          <w:b/>
          <w:sz w:val="24"/>
          <w:szCs w:val="24"/>
        </w:rPr>
        <w:t>instrumentelor</w:t>
      </w:r>
      <w:proofErr w:type="spellEnd"/>
      <w:r w:rsidRPr="001407D4">
        <w:rPr>
          <w:b/>
          <w:sz w:val="24"/>
          <w:szCs w:val="24"/>
        </w:rPr>
        <w:t xml:space="preserve"> </w:t>
      </w:r>
      <w:proofErr w:type="spellStart"/>
      <w:r w:rsidRPr="001407D4">
        <w:rPr>
          <w:b/>
          <w:sz w:val="24"/>
          <w:szCs w:val="24"/>
        </w:rPr>
        <w:t>bazate</w:t>
      </w:r>
      <w:proofErr w:type="spellEnd"/>
      <w:r w:rsidRPr="001407D4">
        <w:rPr>
          <w:b/>
          <w:sz w:val="24"/>
          <w:szCs w:val="24"/>
        </w:rPr>
        <w:t xml:space="preserve"> pe </w:t>
      </w:r>
      <w:proofErr w:type="spellStart"/>
      <w:r w:rsidRPr="001407D4">
        <w:rPr>
          <w:b/>
          <w:sz w:val="24"/>
          <w:szCs w:val="24"/>
        </w:rPr>
        <w:t>inteligența</w:t>
      </w:r>
      <w:proofErr w:type="spellEnd"/>
      <w:r w:rsidRPr="001407D4">
        <w:rPr>
          <w:b/>
          <w:sz w:val="24"/>
          <w:szCs w:val="24"/>
        </w:rPr>
        <w:t xml:space="preserve"> </w:t>
      </w:r>
      <w:proofErr w:type="spellStart"/>
      <w:r w:rsidRPr="001407D4">
        <w:rPr>
          <w:b/>
          <w:sz w:val="24"/>
          <w:szCs w:val="24"/>
        </w:rPr>
        <w:t>artificială</w:t>
      </w:r>
      <w:proofErr w:type="spellEnd"/>
      <w:r w:rsidRPr="001407D4">
        <w:rPr>
          <w:b/>
          <w:sz w:val="24"/>
          <w:szCs w:val="24"/>
        </w:rPr>
        <w:t xml:space="preserve"> </w:t>
      </w:r>
      <w:proofErr w:type="spellStart"/>
      <w:r w:rsidRPr="001407D4">
        <w:rPr>
          <w:b/>
          <w:sz w:val="24"/>
          <w:szCs w:val="24"/>
        </w:rPr>
        <w:t>generativă</w:t>
      </w:r>
      <w:proofErr w:type="spellEnd"/>
    </w:p>
    <w:tbl>
      <w:tblPr>
        <w:tblStyle w:val="Tabelgril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1407D4" w14:paraId="33859BB3" w14:textId="77777777" w:rsidTr="009B4FD0">
        <w:tc>
          <w:tcPr>
            <w:tcW w:w="8931" w:type="dxa"/>
          </w:tcPr>
          <w:p w14:paraId="11318345" w14:textId="77708445" w:rsidR="001407D4" w:rsidRDefault="009B4FD0" w:rsidP="001407D4">
            <w:pPr>
              <w:spacing w:after="504"/>
              <w:ind w:right="-888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Pentru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realizarea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sarcinilor</w:t>
            </w:r>
            <w:proofErr w:type="spellEnd"/>
            <w:r>
              <w:rPr>
                <w:b/>
                <w:sz w:val="24"/>
                <w:szCs w:val="24"/>
              </w:rPr>
              <w:t xml:space="preserve"> definite la </w:t>
            </w:r>
            <w:proofErr w:type="spellStart"/>
            <w:r>
              <w:rPr>
                <w:b/>
                <w:sz w:val="24"/>
                <w:szCs w:val="24"/>
              </w:rPr>
              <w:t>secțiunea</w:t>
            </w:r>
            <w:proofErr w:type="spellEnd"/>
            <w:r>
              <w:rPr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b/>
                <w:sz w:val="24"/>
                <w:szCs w:val="24"/>
              </w:rPr>
              <w:t>evaluare</w:t>
            </w:r>
            <w:proofErr w:type="spellEnd"/>
            <w:r>
              <w:rPr>
                <w:b/>
                <w:sz w:val="24"/>
                <w:szCs w:val="24"/>
              </w:rPr>
              <w:t xml:space="preserve"> nu </w:t>
            </w:r>
            <w:proofErr w:type="spellStart"/>
            <w:r>
              <w:rPr>
                <w:b/>
                <w:sz w:val="24"/>
                <w:szCs w:val="24"/>
              </w:rPr>
              <w:t>este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permisă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utilizarea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instrumentelor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IAgen</w:t>
            </w:r>
            <w:proofErr w:type="spellEnd"/>
            <w:r w:rsidR="00561D0E">
              <w:rPr>
                <w:b/>
                <w:sz w:val="24"/>
                <w:szCs w:val="24"/>
              </w:rPr>
              <w:t>.</w:t>
            </w:r>
          </w:p>
        </w:tc>
      </w:tr>
    </w:tbl>
    <w:p w14:paraId="27B2ED42" w14:textId="77777777" w:rsidR="001407D4" w:rsidRPr="001407D4" w:rsidRDefault="001407D4" w:rsidP="009B4FD0">
      <w:pPr>
        <w:spacing w:after="504"/>
        <w:ind w:right="-888"/>
        <w:rPr>
          <w:b/>
          <w:sz w:val="24"/>
          <w:szCs w:val="24"/>
        </w:rPr>
      </w:pPr>
    </w:p>
    <w:p w14:paraId="1644BE8B" w14:textId="77777777" w:rsidR="00DA4299" w:rsidRPr="001407D4" w:rsidRDefault="006C5B18">
      <w:pPr>
        <w:numPr>
          <w:ilvl w:val="0"/>
          <w:numId w:val="2"/>
        </w:numPr>
        <w:spacing w:after="1" w:line="258" w:lineRule="auto"/>
        <w:ind w:hanging="422"/>
        <w:jc w:val="both"/>
        <w:rPr>
          <w:b/>
        </w:rPr>
      </w:pPr>
      <w:proofErr w:type="spellStart"/>
      <w:r w:rsidRPr="001407D4">
        <w:rPr>
          <w:b/>
          <w:sz w:val="26"/>
        </w:rPr>
        <w:t>Evaluare</w:t>
      </w:r>
      <w:proofErr w:type="spellEnd"/>
    </w:p>
    <w:tbl>
      <w:tblPr>
        <w:tblStyle w:val="TableGrid"/>
        <w:tblW w:w="9398" w:type="dxa"/>
        <w:tblInd w:w="-130" w:type="dxa"/>
        <w:tblCellMar>
          <w:top w:w="48" w:type="dxa"/>
          <w:left w:w="106" w:type="dxa"/>
          <w:right w:w="269" w:type="dxa"/>
        </w:tblCellMar>
        <w:tblLook w:val="04A0" w:firstRow="1" w:lastRow="0" w:firstColumn="1" w:lastColumn="0" w:noHBand="0" w:noVBand="1"/>
      </w:tblPr>
      <w:tblGrid>
        <w:gridCol w:w="2079"/>
        <w:gridCol w:w="3402"/>
        <w:gridCol w:w="1985"/>
        <w:gridCol w:w="1932"/>
      </w:tblGrid>
      <w:tr w:rsidR="00DA4299" w14:paraId="7A79A2CE" w14:textId="77777777" w:rsidTr="00572AFF">
        <w:trPr>
          <w:trHeight w:val="547"/>
        </w:trPr>
        <w:tc>
          <w:tcPr>
            <w:tcW w:w="2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E8B7F" w14:textId="77777777" w:rsidR="00DA4299" w:rsidRDefault="006C5B18">
            <w:r>
              <w:t xml:space="preserve">Tip </w:t>
            </w:r>
            <w:proofErr w:type="spellStart"/>
            <w:r>
              <w:t>activitate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A7F65" w14:textId="77777777" w:rsidR="00DA4299" w:rsidRDefault="006C5B18">
            <w:pPr>
              <w:ind w:left="5" w:firstLine="14"/>
            </w:pPr>
            <w:r>
              <w:t xml:space="preserve">10.1 </w:t>
            </w:r>
            <w:proofErr w:type="spellStart"/>
            <w:r>
              <w:t>Criterii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633FD" w14:textId="77777777" w:rsidR="00DA4299" w:rsidRDefault="006C5B18">
            <w:pPr>
              <w:ind w:left="10"/>
            </w:pPr>
            <w:r>
              <w:t xml:space="preserve">10.2 Metode de </w:t>
            </w:r>
            <w:proofErr w:type="spellStart"/>
            <w:r>
              <w:t>evaluare</w:t>
            </w:r>
            <w:proofErr w:type="spellEnd"/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532C5" w14:textId="77777777" w:rsidR="00DA4299" w:rsidRDefault="006C5B18">
            <w:pPr>
              <w:ind w:left="4" w:firstLine="10"/>
              <w:jc w:val="both"/>
            </w:pPr>
            <w:r>
              <w:rPr>
                <w:sz w:val="24"/>
              </w:rPr>
              <w:t xml:space="preserve">10.3 </w:t>
            </w:r>
            <w:proofErr w:type="spellStart"/>
            <w:r>
              <w:rPr>
                <w:sz w:val="24"/>
              </w:rPr>
              <w:t>Pondere</w:t>
            </w:r>
            <w:proofErr w:type="spellEnd"/>
            <w:r>
              <w:rPr>
                <w:sz w:val="24"/>
              </w:rPr>
              <w:t xml:space="preserve"> din nota </w:t>
            </w:r>
            <w:proofErr w:type="spellStart"/>
            <w:r>
              <w:rPr>
                <w:sz w:val="24"/>
              </w:rPr>
              <w:t>finală</w:t>
            </w:r>
            <w:proofErr w:type="spellEnd"/>
          </w:p>
        </w:tc>
      </w:tr>
      <w:tr w:rsidR="00DA4299" w14:paraId="3D712283" w14:textId="77777777" w:rsidTr="00572AFF">
        <w:trPr>
          <w:trHeight w:val="1085"/>
        </w:trPr>
        <w:tc>
          <w:tcPr>
            <w:tcW w:w="2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7A0C3" w14:textId="77777777" w:rsidR="00DA4299" w:rsidRDefault="006C5B18">
            <w:pPr>
              <w:ind w:left="14"/>
            </w:pPr>
            <w:r>
              <w:t>10.4 Curs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F3048" w14:textId="77777777" w:rsidR="00DA4299" w:rsidRDefault="006C5B18">
            <w:pPr>
              <w:ind w:left="5" w:right="221" w:firstLine="10"/>
              <w:jc w:val="both"/>
            </w:pPr>
            <w:r>
              <w:t>Examen final (</w:t>
            </w:r>
            <w:proofErr w:type="spellStart"/>
            <w:r>
              <w:t>aprofundare</w:t>
            </w:r>
            <w:proofErr w:type="spellEnd"/>
            <w:r w:rsidR="005F07CD">
              <w:t xml:space="preserve"> </w:t>
            </w:r>
            <w:proofErr w:type="spellStart"/>
            <w:r>
              <w:t>cursuri</w:t>
            </w:r>
            <w:proofErr w:type="spellEnd"/>
            <w:r>
              <w:t xml:space="preserve"> +</w:t>
            </w:r>
            <w:proofErr w:type="spellStart"/>
            <w:r>
              <w:t>studiu</w:t>
            </w:r>
            <w:proofErr w:type="spellEnd"/>
            <w:r w:rsidR="005F07CD">
              <w:t xml:space="preserve"> </w:t>
            </w:r>
            <w:r>
              <w:t xml:space="preserve"> individual)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C1306" w14:textId="77777777" w:rsidR="00DA4299" w:rsidRDefault="006C5B18">
            <w:pPr>
              <w:ind w:left="10"/>
            </w:pPr>
            <w:proofErr w:type="spellStart"/>
            <w:r>
              <w:t>Prezentare</w:t>
            </w:r>
            <w:proofErr w:type="spellEnd"/>
            <w:r w:rsidR="005F07CD">
              <w:t xml:space="preserve"> </w:t>
            </w:r>
            <w:proofErr w:type="spellStart"/>
            <w:r>
              <w:t>referat</w:t>
            </w:r>
            <w:proofErr w:type="spellEnd"/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290FD" w14:textId="77777777" w:rsidR="00DA4299" w:rsidRDefault="00DA4299"/>
        </w:tc>
      </w:tr>
      <w:tr w:rsidR="00DA4299" w14:paraId="2CBDBA53" w14:textId="77777777" w:rsidTr="00572AFF">
        <w:trPr>
          <w:trHeight w:val="816"/>
        </w:trPr>
        <w:tc>
          <w:tcPr>
            <w:tcW w:w="2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5C4F2" w14:textId="77777777" w:rsidR="00DA4299" w:rsidRDefault="006C5B18">
            <w:pPr>
              <w:ind w:left="14"/>
            </w:pPr>
            <w:r>
              <w:t>10.5 Seminar /</w:t>
            </w:r>
            <w:proofErr w:type="spellStart"/>
            <w:r>
              <w:t>laborator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14B15" w14:textId="77777777" w:rsidR="00DA4299" w:rsidRDefault="006C5B18">
            <w:pPr>
              <w:ind w:left="10" w:firstLine="5"/>
            </w:pPr>
            <w:proofErr w:type="spellStart"/>
            <w:r>
              <w:t>Referate</w:t>
            </w:r>
            <w:proofErr w:type="spellEnd"/>
            <w:r>
              <w:t xml:space="preserve"> (minim) pe</w:t>
            </w:r>
            <w:r w:rsidR="005F07CD">
              <w:t xml:space="preserve"> </w:t>
            </w:r>
            <w:proofErr w:type="spellStart"/>
            <w:r>
              <w:t>parcursul</w:t>
            </w:r>
            <w:proofErr w:type="spellEnd"/>
            <w:r w:rsidR="005F07CD">
              <w:t xml:space="preserve"> </w:t>
            </w:r>
            <w:proofErr w:type="spellStart"/>
            <w:r>
              <w:t>semestrului</w:t>
            </w:r>
            <w:proofErr w:type="spellEnd"/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A564C" w14:textId="77777777" w:rsidR="00DA4299" w:rsidRDefault="006C5B18">
            <w:pPr>
              <w:ind w:left="14"/>
            </w:pPr>
            <w:proofErr w:type="spellStart"/>
            <w:r>
              <w:t>Prezentare</w:t>
            </w:r>
            <w:proofErr w:type="spellEnd"/>
            <w:r w:rsidR="005F07CD">
              <w:t xml:space="preserve"> </w:t>
            </w:r>
            <w:proofErr w:type="spellStart"/>
            <w:r>
              <w:t>referat</w:t>
            </w:r>
            <w:proofErr w:type="spellEnd"/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D6A24" w14:textId="77777777" w:rsidR="00DA4299" w:rsidRDefault="00DA4299"/>
        </w:tc>
      </w:tr>
      <w:tr w:rsidR="00DA4299" w14:paraId="580F0658" w14:textId="77777777" w:rsidTr="00572AFF">
        <w:trPr>
          <w:trHeight w:val="423"/>
        </w:trPr>
        <w:tc>
          <w:tcPr>
            <w:tcW w:w="74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A1D46D" w14:textId="77777777" w:rsidR="00DA4299" w:rsidRDefault="006C5B18">
            <w:pPr>
              <w:ind w:left="14"/>
            </w:pPr>
            <w:r>
              <w:t xml:space="preserve">10.6 Standard minim de </w:t>
            </w:r>
            <w:proofErr w:type="spellStart"/>
            <w:r>
              <w:t>performanță</w:t>
            </w:r>
            <w:proofErr w:type="spellEnd"/>
          </w:p>
        </w:tc>
        <w:tc>
          <w:tcPr>
            <w:tcW w:w="19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C5F1E02" w14:textId="77777777" w:rsidR="00DA4299" w:rsidRDefault="00DA4299"/>
        </w:tc>
      </w:tr>
      <w:tr w:rsidR="00DA4299" w14:paraId="660EC19A" w14:textId="77777777" w:rsidTr="00572AFF">
        <w:trPr>
          <w:trHeight w:val="423"/>
        </w:trPr>
        <w:tc>
          <w:tcPr>
            <w:tcW w:w="74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735315" w14:textId="77777777" w:rsidR="00DA4299" w:rsidRDefault="006C5B18">
            <w:pPr>
              <w:ind w:left="734"/>
            </w:pPr>
            <w:proofErr w:type="spellStart"/>
            <w:r>
              <w:t>obținerea</w:t>
            </w:r>
            <w:proofErr w:type="spellEnd"/>
            <w:r>
              <w:t xml:space="preserve"> a cel</w:t>
            </w:r>
            <w:r w:rsidR="005F07CD">
              <w:t xml:space="preserve"> </w:t>
            </w:r>
            <w:proofErr w:type="spellStart"/>
            <w:r>
              <w:t>puțin</w:t>
            </w:r>
            <w:proofErr w:type="spellEnd"/>
            <w:r>
              <w:t xml:space="preserve"> 50% din </w:t>
            </w:r>
            <w:proofErr w:type="spellStart"/>
            <w:r>
              <w:t>examenul</w:t>
            </w:r>
            <w:proofErr w:type="spellEnd"/>
            <w:r>
              <w:t xml:space="preserve"> </w:t>
            </w:r>
            <w:r w:rsidR="005F07CD">
              <w:t xml:space="preserve"> </w:t>
            </w:r>
            <w:r>
              <w:t xml:space="preserve">final </w:t>
            </w:r>
            <w:proofErr w:type="spellStart"/>
            <w:r>
              <w:t>și</w:t>
            </w:r>
            <w:proofErr w:type="spellEnd"/>
            <w:r>
              <w:t xml:space="preserve"> 50% din teste </w:t>
            </w:r>
            <w:proofErr w:type="spellStart"/>
            <w:r>
              <w:t>seminarii</w:t>
            </w:r>
            <w:proofErr w:type="spellEnd"/>
          </w:p>
        </w:tc>
        <w:tc>
          <w:tcPr>
            <w:tcW w:w="19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A4722CD" w14:textId="77777777" w:rsidR="00DA4299" w:rsidRDefault="00DA4299"/>
        </w:tc>
      </w:tr>
    </w:tbl>
    <w:p w14:paraId="5F261473" w14:textId="77777777" w:rsidR="00DA4299" w:rsidRDefault="00DA4299">
      <w:pPr>
        <w:sectPr w:rsidR="00DA4299">
          <w:headerReference w:type="default" r:id="rId10"/>
          <w:footerReference w:type="default" r:id="rId11"/>
          <w:pgSz w:w="11904" w:h="16834"/>
          <w:pgMar w:top="471" w:right="1118" w:bottom="1532" w:left="1522" w:header="720" w:footer="720" w:gutter="0"/>
          <w:cols w:space="720"/>
        </w:sectPr>
      </w:pPr>
    </w:p>
    <w:p w14:paraId="52EB6202" w14:textId="77777777" w:rsidR="009B4FD0" w:rsidRDefault="009B4FD0">
      <w:pPr>
        <w:spacing w:after="245"/>
        <w:ind w:left="5" w:hanging="10"/>
        <w:rPr>
          <w:sz w:val="24"/>
        </w:rPr>
      </w:pPr>
    </w:p>
    <w:p w14:paraId="2B1BC596" w14:textId="77777777" w:rsidR="00DA4299" w:rsidRDefault="006C5B18">
      <w:pPr>
        <w:spacing w:after="245"/>
        <w:ind w:left="5" w:hanging="10"/>
      </w:pPr>
      <w:r>
        <w:rPr>
          <w:sz w:val="24"/>
        </w:rPr>
        <w:t xml:space="preserve">Data </w:t>
      </w:r>
      <w:proofErr w:type="spellStart"/>
      <w:r>
        <w:rPr>
          <w:sz w:val="24"/>
        </w:rPr>
        <w:t>completării</w:t>
      </w:r>
      <w:proofErr w:type="spellEnd"/>
    </w:p>
    <w:p w14:paraId="6377E3AE" w14:textId="77777777" w:rsidR="00DA4299" w:rsidRDefault="005F07CD">
      <w:pPr>
        <w:spacing w:after="268"/>
      </w:pPr>
      <w:r>
        <w:rPr>
          <w:sz w:val="24"/>
        </w:rPr>
        <w:t>05.02.2026</w:t>
      </w:r>
    </w:p>
    <w:p w14:paraId="09668266" w14:textId="77777777" w:rsidR="00EC318F" w:rsidRDefault="00EC318F" w:rsidP="00EC318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Titular de </w:t>
      </w:r>
      <w:proofErr w:type="spellStart"/>
      <w:r>
        <w:rPr>
          <w:rFonts w:asciiTheme="minorHAnsi" w:hAnsiTheme="minorHAnsi" w:cstheme="minorHAnsi"/>
        </w:rPr>
        <w:t>disciplină</w:t>
      </w:r>
      <w:proofErr w:type="spellEnd"/>
    </w:p>
    <w:p w14:paraId="3CA54405" w14:textId="77777777" w:rsidR="00EC318F" w:rsidRDefault="00EC318F" w:rsidP="00EC318F">
      <w:pPr>
        <w:rPr>
          <w:rFonts w:asciiTheme="minorHAnsi" w:hAnsiTheme="minorHAnsi" w:cstheme="minorHAnsi"/>
        </w:rPr>
      </w:pPr>
    </w:p>
    <w:p w14:paraId="2B2F39CD" w14:textId="77777777" w:rsidR="00EC318F" w:rsidRPr="00802D13" w:rsidRDefault="00EC318F" w:rsidP="00EC318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Data </w:t>
      </w:r>
      <w:proofErr w:type="spellStart"/>
      <w:r>
        <w:rPr>
          <w:rFonts w:asciiTheme="minorHAnsi" w:hAnsiTheme="minorHAnsi" w:cstheme="minorHAnsi"/>
        </w:rPr>
        <w:t>avizării</w:t>
      </w:r>
      <w:proofErr w:type="spellEnd"/>
      <w:r w:rsidR="005F07CD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în</w:t>
      </w:r>
      <w:proofErr w:type="spellEnd"/>
      <w:r w:rsidR="005F07CD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departament</w:t>
      </w:r>
      <w:proofErr w:type="spellEnd"/>
      <w:r>
        <w:rPr>
          <w:rFonts w:asciiTheme="minorHAnsi" w:hAnsiTheme="minorHAnsi" w:cstheme="minorHAnsi"/>
        </w:rPr>
        <w:t xml:space="preserve">                                                                            Director de </w:t>
      </w:r>
      <w:proofErr w:type="spellStart"/>
      <w:r>
        <w:rPr>
          <w:rFonts w:asciiTheme="minorHAnsi" w:hAnsiTheme="minorHAnsi" w:cstheme="minorHAnsi"/>
        </w:rPr>
        <w:t>departament</w:t>
      </w:r>
      <w:proofErr w:type="spellEnd"/>
    </w:p>
    <w:p w14:paraId="4DC939F9" w14:textId="77777777" w:rsidR="00DA4299" w:rsidRDefault="00DA4299" w:rsidP="00EC318F">
      <w:pPr>
        <w:spacing w:after="0"/>
        <w:ind w:left="5" w:hanging="10"/>
      </w:pPr>
    </w:p>
    <w:sectPr w:rsidR="00DA4299" w:rsidSect="00455067">
      <w:type w:val="continuous"/>
      <w:pgSz w:w="11904" w:h="16834"/>
      <w:pgMar w:top="1440" w:right="1171" w:bottom="1440" w:left="1426" w:header="720" w:footer="720" w:gutter="0"/>
      <w:cols w:num="2" w:space="720" w:equalWidth="0">
        <w:col w:w="2760" w:space="3014"/>
        <w:col w:w="353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7BB02" w14:textId="77777777" w:rsidR="006A4C29" w:rsidRDefault="006A4C29" w:rsidP="0002041B">
      <w:pPr>
        <w:spacing w:after="0" w:line="240" w:lineRule="auto"/>
      </w:pPr>
      <w:r>
        <w:separator/>
      </w:r>
    </w:p>
  </w:endnote>
  <w:endnote w:type="continuationSeparator" w:id="0">
    <w:p w14:paraId="6DAA3E16" w14:textId="77777777" w:rsidR="006A4C29" w:rsidRDefault="006A4C29" w:rsidP="00020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24DC" w14:textId="77777777" w:rsidR="002B08F7" w:rsidRDefault="002B08F7">
    <w:pPr>
      <w:pStyle w:val="Subsol"/>
    </w:pPr>
    <w:r>
      <w:rPr>
        <w:noProof/>
        <w:lang w:val="en-US" w:eastAsia="en-US"/>
      </w:rPr>
      <w:drawing>
        <wp:inline distT="0" distB="0" distL="0" distR="0" wp14:anchorId="02118F4E" wp14:editId="76B3505D">
          <wp:extent cx="5882640" cy="745490"/>
          <wp:effectExtent l="0" t="0" r="3810" b="0"/>
          <wp:docPr id="193627738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627738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82640" cy="745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FEF92B" w14:textId="77777777" w:rsidR="002B08F7" w:rsidRDefault="002B08F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0CC00" w14:textId="77777777" w:rsidR="006A4C29" w:rsidRDefault="006A4C29" w:rsidP="0002041B">
      <w:pPr>
        <w:spacing w:after="0" w:line="240" w:lineRule="auto"/>
      </w:pPr>
      <w:r>
        <w:separator/>
      </w:r>
    </w:p>
  </w:footnote>
  <w:footnote w:type="continuationSeparator" w:id="0">
    <w:p w14:paraId="51A70BB3" w14:textId="77777777" w:rsidR="006A4C29" w:rsidRDefault="006A4C29" w:rsidP="00020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4BD2A" w14:textId="77777777" w:rsidR="002B08F7" w:rsidRDefault="002B08F7">
    <w:pPr>
      <w:pStyle w:val="Antet"/>
    </w:pPr>
    <w:r>
      <w:rPr>
        <w:noProof/>
        <w:lang w:val="en-US" w:eastAsia="en-US"/>
      </w:rPr>
      <w:drawing>
        <wp:inline distT="0" distB="0" distL="0" distR="0" wp14:anchorId="1B9634EE" wp14:editId="6C793C77">
          <wp:extent cx="5882640" cy="876935"/>
          <wp:effectExtent l="0" t="0" r="3810" b="0"/>
          <wp:docPr id="160532058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3205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82640" cy="876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C9EB53" w14:textId="77777777" w:rsidR="002B08F7" w:rsidRDefault="002B08F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4327B"/>
    <w:multiLevelType w:val="hybridMultilevel"/>
    <w:tmpl w:val="D0E2FD42"/>
    <w:lvl w:ilvl="0" w:tplc="8DFEF1D8">
      <w:start w:val="1"/>
      <w:numFmt w:val="bullet"/>
      <w:lvlText w:val="-"/>
      <w:lvlJc w:val="left"/>
      <w:pPr>
        <w:ind w:left="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AA083A">
      <w:start w:val="1"/>
      <w:numFmt w:val="bullet"/>
      <w:lvlText w:val="o"/>
      <w:lvlJc w:val="left"/>
      <w:pPr>
        <w:ind w:left="1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4C841A">
      <w:start w:val="1"/>
      <w:numFmt w:val="bullet"/>
      <w:lvlText w:val="▪"/>
      <w:lvlJc w:val="left"/>
      <w:pPr>
        <w:ind w:left="1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2E26DE">
      <w:start w:val="1"/>
      <w:numFmt w:val="bullet"/>
      <w:lvlText w:val="•"/>
      <w:lvlJc w:val="left"/>
      <w:pPr>
        <w:ind w:left="2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0020D2">
      <w:start w:val="1"/>
      <w:numFmt w:val="bullet"/>
      <w:lvlText w:val="o"/>
      <w:lvlJc w:val="left"/>
      <w:pPr>
        <w:ind w:left="3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B0B52E">
      <w:start w:val="1"/>
      <w:numFmt w:val="bullet"/>
      <w:lvlText w:val="▪"/>
      <w:lvlJc w:val="left"/>
      <w:pPr>
        <w:ind w:left="4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74DEFC">
      <w:start w:val="1"/>
      <w:numFmt w:val="bullet"/>
      <w:lvlText w:val="•"/>
      <w:lvlJc w:val="left"/>
      <w:pPr>
        <w:ind w:left="4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40F796">
      <w:start w:val="1"/>
      <w:numFmt w:val="bullet"/>
      <w:lvlText w:val="o"/>
      <w:lvlJc w:val="left"/>
      <w:pPr>
        <w:ind w:left="5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6A3A2A">
      <w:start w:val="1"/>
      <w:numFmt w:val="bullet"/>
      <w:lvlText w:val="▪"/>
      <w:lvlJc w:val="left"/>
      <w:pPr>
        <w:ind w:left="6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AA5FCB"/>
    <w:multiLevelType w:val="hybridMultilevel"/>
    <w:tmpl w:val="988CAD32"/>
    <w:lvl w:ilvl="0" w:tplc="FD9C0572">
      <w:start w:val="6"/>
      <w:numFmt w:val="decimal"/>
      <w:lvlText w:val="%1.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2F48700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85249D2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F20F8D0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FCEF4A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F8C422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C562FC2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ECACAC0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E4CFD5A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3B5CC8"/>
    <w:multiLevelType w:val="hybridMultilevel"/>
    <w:tmpl w:val="68064EAE"/>
    <w:lvl w:ilvl="0" w:tplc="BD620054">
      <w:start w:val="1"/>
      <w:numFmt w:val="bullet"/>
      <w:lvlText w:val="-"/>
      <w:lvlJc w:val="left"/>
      <w:pPr>
        <w:ind w:left="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262AB66">
      <w:start w:val="1"/>
      <w:numFmt w:val="bullet"/>
      <w:lvlText w:val="o"/>
      <w:lvlJc w:val="left"/>
      <w:pPr>
        <w:ind w:left="1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B841AE0">
      <w:start w:val="1"/>
      <w:numFmt w:val="bullet"/>
      <w:lvlText w:val="▪"/>
      <w:lvlJc w:val="left"/>
      <w:pPr>
        <w:ind w:left="1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CDA9626">
      <w:start w:val="1"/>
      <w:numFmt w:val="bullet"/>
      <w:lvlText w:val="•"/>
      <w:lvlJc w:val="left"/>
      <w:pPr>
        <w:ind w:left="2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91671A0">
      <w:start w:val="1"/>
      <w:numFmt w:val="bullet"/>
      <w:lvlText w:val="o"/>
      <w:lvlJc w:val="left"/>
      <w:pPr>
        <w:ind w:left="3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3544562">
      <w:start w:val="1"/>
      <w:numFmt w:val="bullet"/>
      <w:lvlText w:val="▪"/>
      <w:lvlJc w:val="left"/>
      <w:pPr>
        <w:ind w:left="4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4C857AE">
      <w:start w:val="1"/>
      <w:numFmt w:val="bullet"/>
      <w:lvlText w:val="•"/>
      <w:lvlJc w:val="left"/>
      <w:pPr>
        <w:ind w:left="4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882BC78">
      <w:start w:val="1"/>
      <w:numFmt w:val="bullet"/>
      <w:lvlText w:val="o"/>
      <w:lvlJc w:val="left"/>
      <w:pPr>
        <w:ind w:left="5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0583882">
      <w:start w:val="1"/>
      <w:numFmt w:val="bullet"/>
      <w:lvlText w:val="▪"/>
      <w:lvlJc w:val="left"/>
      <w:pPr>
        <w:ind w:left="6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8C6420"/>
    <w:multiLevelType w:val="hybridMultilevel"/>
    <w:tmpl w:val="B58AE438"/>
    <w:lvl w:ilvl="0" w:tplc="E4D8C68E">
      <w:start w:val="1"/>
      <w:numFmt w:val="bullet"/>
      <w:lvlText w:val="-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1D8462A">
      <w:start w:val="1"/>
      <w:numFmt w:val="bullet"/>
      <w:lvlText w:val="o"/>
      <w:lvlJc w:val="left"/>
      <w:pPr>
        <w:ind w:left="1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EF87EB6">
      <w:start w:val="1"/>
      <w:numFmt w:val="bullet"/>
      <w:lvlText w:val="▪"/>
      <w:lvlJc w:val="left"/>
      <w:pPr>
        <w:ind w:left="1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5809C24">
      <w:start w:val="1"/>
      <w:numFmt w:val="bullet"/>
      <w:lvlText w:val="•"/>
      <w:lvlJc w:val="left"/>
      <w:pPr>
        <w:ind w:left="2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9D645B0">
      <w:start w:val="1"/>
      <w:numFmt w:val="bullet"/>
      <w:lvlText w:val="o"/>
      <w:lvlJc w:val="left"/>
      <w:pPr>
        <w:ind w:left="3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1BEAB5E">
      <w:start w:val="1"/>
      <w:numFmt w:val="bullet"/>
      <w:lvlText w:val="▪"/>
      <w:lvlJc w:val="left"/>
      <w:pPr>
        <w:ind w:left="4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94CAE60">
      <w:start w:val="1"/>
      <w:numFmt w:val="bullet"/>
      <w:lvlText w:val="•"/>
      <w:lvlJc w:val="left"/>
      <w:pPr>
        <w:ind w:left="4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3703622">
      <w:start w:val="1"/>
      <w:numFmt w:val="bullet"/>
      <w:lvlText w:val="o"/>
      <w:lvlJc w:val="left"/>
      <w:pPr>
        <w:ind w:left="5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BCABF4C">
      <w:start w:val="1"/>
      <w:numFmt w:val="bullet"/>
      <w:lvlText w:val="▪"/>
      <w:lvlJc w:val="left"/>
      <w:pPr>
        <w:ind w:left="6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F8B30C8"/>
    <w:multiLevelType w:val="hybridMultilevel"/>
    <w:tmpl w:val="34DC5212"/>
    <w:lvl w:ilvl="0" w:tplc="16EE06A0">
      <w:start w:val="1"/>
      <w:numFmt w:val="bullet"/>
      <w:lvlText w:val="•"/>
      <w:lvlJc w:val="left"/>
      <w:pPr>
        <w:ind w:left="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66A42F7C">
      <w:start w:val="1"/>
      <w:numFmt w:val="bullet"/>
      <w:lvlText w:val="o"/>
      <w:lvlJc w:val="left"/>
      <w:pPr>
        <w:ind w:left="1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03CACD84">
      <w:start w:val="1"/>
      <w:numFmt w:val="bullet"/>
      <w:lvlText w:val="▪"/>
      <w:lvlJc w:val="left"/>
      <w:pPr>
        <w:ind w:left="1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EF10E540">
      <w:start w:val="1"/>
      <w:numFmt w:val="bullet"/>
      <w:lvlText w:val="•"/>
      <w:lvlJc w:val="left"/>
      <w:pPr>
        <w:ind w:left="2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4384A42E">
      <w:start w:val="1"/>
      <w:numFmt w:val="bullet"/>
      <w:lvlText w:val="o"/>
      <w:lvlJc w:val="left"/>
      <w:pPr>
        <w:ind w:left="3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02F027B8">
      <w:start w:val="1"/>
      <w:numFmt w:val="bullet"/>
      <w:lvlText w:val="▪"/>
      <w:lvlJc w:val="left"/>
      <w:pPr>
        <w:ind w:left="4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08BA2C9E">
      <w:start w:val="1"/>
      <w:numFmt w:val="bullet"/>
      <w:lvlText w:val="•"/>
      <w:lvlJc w:val="left"/>
      <w:pPr>
        <w:ind w:left="4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1F1CD0C0">
      <w:start w:val="1"/>
      <w:numFmt w:val="bullet"/>
      <w:lvlText w:val="o"/>
      <w:lvlJc w:val="left"/>
      <w:pPr>
        <w:ind w:left="5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D1264946">
      <w:start w:val="1"/>
      <w:numFmt w:val="bullet"/>
      <w:lvlText w:val="▪"/>
      <w:lvlJc w:val="left"/>
      <w:pPr>
        <w:ind w:left="6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BD71E7"/>
    <w:multiLevelType w:val="hybridMultilevel"/>
    <w:tmpl w:val="E8E8C6D6"/>
    <w:lvl w:ilvl="0" w:tplc="98BE4FBE">
      <w:start w:val="1"/>
      <w:numFmt w:val="bullet"/>
      <w:lvlText w:val="-"/>
      <w:lvlJc w:val="left"/>
      <w:pPr>
        <w:ind w:left="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FE7D04">
      <w:start w:val="1"/>
      <w:numFmt w:val="bullet"/>
      <w:lvlText w:val="o"/>
      <w:lvlJc w:val="left"/>
      <w:pPr>
        <w:ind w:left="1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047D64">
      <w:start w:val="1"/>
      <w:numFmt w:val="bullet"/>
      <w:lvlText w:val="▪"/>
      <w:lvlJc w:val="left"/>
      <w:pPr>
        <w:ind w:left="1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D8FE0C">
      <w:start w:val="1"/>
      <w:numFmt w:val="bullet"/>
      <w:lvlText w:val="•"/>
      <w:lvlJc w:val="left"/>
      <w:pPr>
        <w:ind w:left="2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0CE2520">
      <w:start w:val="1"/>
      <w:numFmt w:val="bullet"/>
      <w:lvlText w:val="o"/>
      <w:lvlJc w:val="left"/>
      <w:pPr>
        <w:ind w:left="3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0405AC">
      <w:start w:val="1"/>
      <w:numFmt w:val="bullet"/>
      <w:lvlText w:val="▪"/>
      <w:lvlJc w:val="left"/>
      <w:pPr>
        <w:ind w:left="4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764172">
      <w:start w:val="1"/>
      <w:numFmt w:val="bullet"/>
      <w:lvlText w:val="•"/>
      <w:lvlJc w:val="left"/>
      <w:pPr>
        <w:ind w:left="4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B46E4A">
      <w:start w:val="1"/>
      <w:numFmt w:val="bullet"/>
      <w:lvlText w:val="o"/>
      <w:lvlJc w:val="left"/>
      <w:pPr>
        <w:ind w:left="5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026494">
      <w:start w:val="1"/>
      <w:numFmt w:val="bullet"/>
      <w:lvlText w:val="▪"/>
      <w:lvlJc w:val="left"/>
      <w:pPr>
        <w:ind w:left="6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4F80ECE"/>
    <w:multiLevelType w:val="hybridMultilevel"/>
    <w:tmpl w:val="6E0075AC"/>
    <w:lvl w:ilvl="0" w:tplc="C5D4C8B4">
      <w:start w:val="1"/>
      <w:numFmt w:val="bullet"/>
      <w:lvlText w:val="-"/>
      <w:lvlJc w:val="left"/>
      <w:pPr>
        <w:ind w:left="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B9692E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00014B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83CA3A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6EC78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B78D2C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93256A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5844F2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46295A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EF279E"/>
    <w:multiLevelType w:val="hybridMultilevel"/>
    <w:tmpl w:val="462EE186"/>
    <w:lvl w:ilvl="0" w:tplc="84B2238E">
      <w:start w:val="1"/>
      <w:numFmt w:val="bullet"/>
      <w:lvlText w:val="•"/>
      <w:lvlJc w:val="left"/>
      <w:pPr>
        <w:ind w:left="2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7D4E82EE">
      <w:start w:val="1"/>
      <w:numFmt w:val="bullet"/>
      <w:lvlText w:val="o"/>
      <w:lvlJc w:val="left"/>
      <w:pPr>
        <w:ind w:left="1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8A06A390">
      <w:start w:val="1"/>
      <w:numFmt w:val="bullet"/>
      <w:lvlText w:val="▪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6F70B82A">
      <w:start w:val="1"/>
      <w:numFmt w:val="bullet"/>
      <w:lvlText w:val="•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9258A108">
      <w:start w:val="1"/>
      <w:numFmt w:val="bullet"/>
      <w:lvlText w:val="o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5748D4F2">
      <w:start w:val="1"/>
      <w:numFmt w:val="bullet"/>
      <w:lvlText w:val="▪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DCAE80CA">
      <w:start w:val="1"/>
      <w:numFmt w:val="bullet"/>
      <w:lvlText w:val="•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40E2B11E">
      <w:start w:val="1"/>
      <w:numFmt w:val="bullet"/>
      <w:lvlText w:val="o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4F329FF4">
      <w:start w:val="1"/>
      <w:numFmt w:val="bullet"/>
      <w:lvlText w:val="▪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10335D"/>
    <w:multiLevelType w:val="hybridMultilevel"/>
    <w:tmpl w:val="629A2AB6"/>
    <w:lvl w:ilvl="0" w:tplc="EE9EA7DA">
      <w:start w:val="1"/>
      <w:numFmt w:val="bullet"/>
      <w:lvlText w:val="•"/>
      <w:lvlJc w:val="left"/>
      <w:pPr>
        <w:ind w:left="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03EA9AB4">
      <w:start w:val="1"/>
      <w:numFmt w:val="bullet"/>
      <w:lvlText w:val="o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97481636">
      <w:start w:val="1"/>
      <w:numFmt w:val="bullet"/>
      <w:lvlText w:val="▪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625CD282">
      <w:start w:val="1"/>
      <w:numFmt w:val="bullet"/>
      <w:lvlText w:val="•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49B07658">
      <w:start w:val="1"/>
      <w:numFmt w:val="bullet"/>
      <w:lvlText w:val="o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A030EDD2">
      <w:start w:val="1"/>
      <w:numFmt w:val="bullet"/>
      <w:lvlText w:val="▪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25745732">
      <w:start w:val="1"/>
      <w:numFmt w:val="bullet"/>
      <w:lvlText w:val="•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88D86314">
      <w:start w:val="1"/>
      <w:numFmt w:val="bullet"/>
      <w:lvlText w:val="o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93A6DDAC">
      <w:start w:val="1"/>
      <w:numFmt w:val="bullet"/>
      <w:lvlText w:val="▪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0616956"/>
    <w:multiLevelType w:val="hybridMultilevel"/>
    <w:tmpl w:val="A80A1646"/>
    <w:lvl w:ilvl="0" w:tplc="F8E89CA4">
      <w:start w:val="1"/>
      <w:numFmt w:val="decimal"/>
      <w:lvlText w:val="%1."/>
      <w:lvlJc w:val="left"/>
      <w:pPr>
        <w:ind w:left="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D5C0D24">
      <w:start w:val="1"/>
      <w:numFmt w:val="lowerLetter"/>
      <w:lvlText w:val="%2"/>
      <w:lvlJc w:val="left"/>
      <w:pPr>
        <w:ind w:left="1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B44AE2A">
      <w:start w:val="1"/>
      <w:numFmt w:val="lowerRoman"/>
      <w:lvlText w:val="%3"/>
      <w:lvlJc w:val="left"/>
      <w:pPr>
        <w:ind w:left="1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03E710A">
      <w:start w:val="1"/>
      <w:numFmt w:val="decimal"/>
      <w:lvlText w:val="%4"/>
      <w:lvlJc w:val="left"/>
      <w:pPr>
        <w:ind w:left="2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E340428">
      <w:start w:val="1"/>
      <w:numFmt w:val="lowerLetter"/>
      <w:lvlText w:val="%5"/>
      <w:lvlJc w:val="left"/>
      <w:pPr>
        <w:ind w:left="3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54AC168">
      <w:start w:val="1"/>
      <w:numFmt w:val="lowerRoman"/>
      <w:lvlText w:val="%6"/>
      <w:lvlJc w:val="left"/>
      <w:pPr>
        <w:ind w:left="3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974A648">
      <w:start w:val="1"/>
      <w:numFmt w:val="decimal"/>
      <w:lvlText w:val="%7"/>
      <w:lvlJc w:val="left"/>
      <w:pPr>
        <w:ind w:left="4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80661A4">
      <w:start w:val="1"/>
      <w:numFmt w:val="lowerLetter"/>
      <w:lvlText w:val="%8"/>
      <w:lvlJc w:val="left"/>
      <w:pPr>
        <w:ind w:left="5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6F2020C">
      <w:start w:val="1"/>
      <w:numFmt w:val="lowerRoman"/>
      <w:lvlText w:val="%9"/>
      <w:lvlJc w:val="left"/>
      <w:pPr>
        <w:ind w:left="6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EBB7125"/>
    <w:multiLevelType w:val="hybridMultilevel"/>
    <w:tmpl w:val="B6F20328"/>
    <w:lvl w:ilvl="0" w:tplc="732E4F02">
      <w:start w:val="1"/>
      <w:numFmt w:val="bullet"/>
      <w:lvlText w:val="-"/>
      <w:lvlJc w:val="left"/>
      <w:pPr>
        <w:ind w:left="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2ACA422">
      <w:start w:val="1"/>
      <w:numFmt w:val="bullet"/>
      <w:lvlText w:val="o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FE8DE0E">
      <w:start w:val="1"/>
      <w:numFmt w:val="bullet"/>
      <w:lvlText w:val="▪"/>
      <w:lvlJc w:val="left"/>
      <w:pPr>
        <w:ind w:left="1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AB8C7E2">
      <w:start w:val="1"/>
      <w:numFmt w:val="bullet"/>
      <w:lvlText w:val="•"/>
      <w:lvlJc w:val="left"/>
      <w:pPr>
        <w:ind w:left="2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9BA5E1A">
      <w:start w:val="1"/>
      <w:numFmt w:val="bullet"/>
      <w:lvlText w:val="o"/>
      <w:lvlJc w:val="left"/>
      <w:pPr>
        <w:ind w:left="3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670D2E8">
      <w:start w:val="1"/>
      <w:numFmt w:val="bullet"/>
      <w:lvlText w:val="▪"/>
      <w:lvlJc w:val="left"/>
      <w:pPr>
        <w:ind w:left="40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8401744">
      <w:start w:val="1"/>
      <w:numFmt w:val="bullet"/>
      <w:lvlText w:val="•"/>
      <w:lvlJc w:val="left"/>
      <w:pPr>
        <w:ind w:left="4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368F908">
      <w:start w:val="1"/>
      <w:numFmt w:val="bullet"/>
      <w:lvlText w:val="o"/>
      <w:lvlJc w:val="left"/>
      <w:pPr>
        <w:ind w:left="5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BC6BC98">
      <w:start w:val="1"/>
      <w:numFmt w:val="bullet"/>
      <w:lvlText w:val="▪"/>
      <w:lvlJc w:val="left"/>
      <w:pPr>
        <w:ind w:left="6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F0A5482"/>
    <w:multiLevelType w:val="hybridMultilevel"/>
    <w:tmpl w:val="A2D424BE"/>
    <w:lvl w:ilvl="0" w:tplc="D80AB7AA">
      <w:start w:val="1"/>
      <w:numFmt w:val="bullet"/>
      <w:lvlText w:val="-"/>
      <w:lvlJc w:val="left"/>
      <w:pPr>
        <w:ind w:left="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18865E">
      <w:start w:val="1"/>
      <w:numFmt w:val="bullet"/>
      <w:lvlText w:val="o"/>
      <w:lvlJc w:val="left"/>
      <w:pPr>
        <w:ind w:left="1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9E3A78">
      <w:start w:val="1"/>
      <w:numFmt w:val="bullet"/>
      <w:lvlText w:val="▪"/>
      <w:lvlJc w:val="left"/>
      <w:pPr>
        <w:ind w:left="1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F65FB8">
      <w:start w:val="1"/>
      <w:numFmt w:val="bullet"/>
      <w:lvlText w:val="•"/>
      <w:lvlJc w:val="left"/>
      <w:pPr>
        <w:ind w:left="2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BEF9D6">
      <w:start w:val="1"/>
      <w:numFmt w:val="bullet"/>
      <w:lvlText w:val="o"/>
      <w:lvlJc w:val="left"/>
      <w:pPr>
        <w:ind w:left="3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6EB152">
      <w:start w:val="1"/>
      <w:numFmt w:val="bullet"/>
      <w:lvlText w:val="▪"/>
      <w:lvlJc w:val="left"/>
      <w:pPr>
        <w:ind w:left="4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123C50">
      <w:start w:val="1"/>
      <w:numFmt w:val="bullet"/>
      <w:lvlText w:val="•"/>
      <w:lvlJc w:val="left"/>
      <w:pPr>
        <w:ind w:left="4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B636F0">
      <w:start w:val="1"/>
      <w:numFmt w:val="bullet"/>
      <w:lvlText w:val="o"/>
      <w:lvlJc w:val="left"/>
      <w:pPr>
        <w:ind w:left="5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B0D034">
      <w:start w:val="1"/>
      <w:numFmt w:val="bullet"/>
      <w:lvlText w:val="▪"/>
      <w:lvlJc w:val="left"/>
      <w:pPr>
        <w:ind w:left="62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F364B2A"/>
    <w:multiLevelType w:val="hybridMultilevel"/>
    <w:tmpl w:val="86B41D12"/>
    <w:lvl w:ilvl="0" w:tplc="AF3629D2">
      <w:start w:val="1"/>
      <w:numFmt w:val="bullet"/>
      <w:lvlText w:val="-"/>
      <w:lvlJc w:val="left"/>
      <w:pPr>
        <w:ind w:left="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04E5C6">
      <w:start w:val="1"/>
      <w:numFmt w:val="bullet"/>
      <w:lvlText w:val="o"/>
      <w:lvlJc w:val="left"/>
      <w:pPr>
        <w:ind w:left="1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CC3D20">
      <w:start w:val="1"/>
      <w:numFmt w:val="bullet"/>
      <w:lvlText w:val="▪"/>
      <w:lvlJc w:val="left"/>
      <w:pPr>
        <w:ind w:left="19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26018A">
      <w:start w:val="1"/>
      <w:numFmt w:val="bullet"/>
      <w:lvlText w:val="•"/>
      <w:lvlJc w:val="left"/>
      <w:pPr>
        <w:ind w:left="26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18FCF4">
      <w:start w:val="1"/>
      <w:numFmt w:val="bullet"/>
      <w:lvlText w:val="o"/>
      <w:lvlJc w:val="left"/>
      <w:pPr>
        <w:ind w:left="3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6810E6">
      <w:start w:val="1"/>
      <w:numFmt w:val="bullet"/>
      <w:lvlText w:val="▪"/>
      <w:lvlJc w:val="left"/>
      <w:pPr>
        <w:ind w:left="40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D652BC">
      <w:start w:val="1"/>
      <w:numFmt w:val="bullet"/>
      <w:lvlText w:val="•"/>
      <w:lvlJc w:val="left"/>
      <w:pPr>
        <w:ind w:left="47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961052">
      <w:start w:val="1"/>
      <w:numFmt w:val="bullet"/>
      <w:lvlText w:val="o"/>
      <w:lvlJc w:val="left"/>
      <w:pPr>
        <w:ind w:left="5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142722">
      <w:start w:val="1"/>
      <w:numFmt w:val="bullet"/>
      <w:lvlText w:val="▪"/>
      <w:lvlJc w:val="left"/>
      <w:pPr>
        <w:ind w:left="6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0694049"/>
    <w:multiLevelType w:val="hybridMultilevel"/>
    <w:tmpl w:val="BDC6CA20"/>
    <w:lvl w:ilvl="0" w:tplc="BBB0DB06">
      <w:start w:val="1"/>
      <w:numFmt w:val="bullet"/>
      <w:lvlText w:val="-"/>
      <w:lvlJc w:val="left"/>
      <w:pPr>
        <w:ind w:left="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A50B368">
      <w:start w:val="1"/>
      <w:numFmt w:val="bullet"/>
      <w:lvlText w:val="o"/>
      <w:lvlJc w:val="left"/>
      <w:pPr>
        <w:ind w:left="1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B8E722A">
      <w:start w:val="1"/>
      <w:numFmt w:val="bullet"/>
      <w:lvlText w:val="▪"/>
      <w:lvlJc w:val="left"/>
      <w:pPr>
        <w:ind w:left="19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65EF12C">
      <w:start w:val="1"/>
      <w:numFmt w:val="bullet"/>
      <w:lvlText w:val="•"/>
      <w:lvlJc w:val="left"/>
      <w:pPr>
        <w:ind w:left="2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85854D2">
      <w:start w:val="1"/>
      <w:numFmt w:val="bullet"/>
      <w:lvlText w:val="o"/>
      <w:lvlJc w:val="left"/>
      <w:pPr>
        <w:ind w:left="3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D3A8EB4">
      <w:start w:val="1"/>
      <w:numFmt w:val="bullet"/>
      <w:lvlText w:val="▪"/>
      <w:lvlJc w:val="left"/>
      <w:pPr>
        <w:ind w:left="4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6F008FA">
      <w:start w:val="1"/>
      <w:numFmt w:val="bullet"/>
      <w:lvlText w:val="•"/>
      <w:lvlJc w:val="left"/>
      <w:pPr>
        <w:ind w:left="4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BB60F88">
      <w:start w:val="1"/>
      <w:numFmt w:val="bullet"/>
      <w:lvlText w:val="o"/>
      <w:lvlJc w:val="left"/>
      <w:pPr>
        <w:ind w:left="5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F1237B0">
      <w:start w:val="1"/>
      <w:numFmt w:val="bullet"/>
      <w:lvlText w:val="▪"/>
      <w:lvlJc w:val="left"/>
      <w:pPr>
        <w:ind w:left="6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C25A60"/>
    <w:multiLevelType w:val="hybridMultilevel"/>
    <w:tmpl w:val="D018B7B0"/>
    <w:lvl w:ilvl="0" w:tplc="49BAFBC6">
      <w:start w:val="1"/>
      <w:numFmt w:val="bullet"/>
      <w:lvlText w:val="-"/>
      <w:lvlJc w:val="left"/>
      <w:pPr>
        <w:ind w:left="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7252AA">
      <w:start w:val="1"/>
      <w:numFmt w:val="bullet"/>
      <w:lvlText w:val="o"/>
      <w:lvlJc w:val="left"/>
      <w:pPr>
        <w:ind w:left="1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C6C622">
      <w:start w:val="1"/>
      <w:numFmt w:val="bullet"/>
      <w:lvlText w:val="▪"/>
      <w:lvlJc w:val="left"/>
      <w:pPr>
        <w:ind w:left="1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9CD27A">
      <w:start w:val="1"/>
      <w:numFmt w:val="bullet"/>
      <w:lvlText w:val="•"/>
      <w:lvlJc w:val="left"/>
      <w:pPr>
        <w:ind w:left="2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64A83A">
      <w:start w:val="1"/>
      <w:numFmt w:val="bullet"/>
      <w:lvlText w:val="o"/>
      <w:lvlJc w:val="left"/>
      <w:pPr>
        <w:ind w:left="33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B685FA">
      <w:start w:val="1"/>
      <w:numFmt w:val="bullet"/>
      <w:lvlText w:val="▪"/>
      <w:lvlJc w:val="left"/>
      <w:pPr>
        <w:ind w:left="40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F6EACE">
      <w:start w:val="1"/>
      <w:numFmt w:val="bullet"/>
      <w:lvlText w:val="•"/>
      <w:lvlJc w:val="left"/>
      <w:pPr>
        <w:ind w:left="4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9C127C">
      <w:start w:val="1"/>
      <w:numFmt w:val="bullet"/>
      <w:lvlText w:val="o"/>
      <w:lvlJc w:val="left"/>
      <w:pPr>
        <w:ind w:left="5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06A8C6">
      <w:start w:val="1"/>
      <w:numFmt w:val="bullet"/>
      <w:lvlText w:val="▪"/>
      <w:lvlJc w:val="left"/>
      <w:pPr>
        <w:ind w:left="6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48536406">
    <w:abstractNumId w:val="9"/>
  </w:num>
  <w:num w:numId="2" w16cid:durableId="1549104583">
    <w:abstractNumId w:val="1"/>
  </w:num>
  <w:num w:numId="3" w16cid:durableId="2053377991">
    <w:abstractNumId w:val="11"/>
  </w:num>
  <w:num w:numId="4" w16cid:durableId="626935794">
    <w:abstractNumId w:val="14"/>
  </w:num>
  <w:num w:numId="5" w16cid:durableId="594703925">
    <w:abstractNumId w:val="10"/>
  </w:num>
  <w:num w:numId="6" w16cid:durableId="371926990">
    <w:abstractNumId w:val="12"/>
  </w:num>
  <w:num w:numId="7" w16cid:durableId="95298634">
    <w:abstractNumId w:val="13"/>
  </w:num>
  <w:num w:numId="8" w16cid:durableId="1883206415">
    <w:abstractNumId w:val="5"/>
  </w:num>
  <w:num w:numId="9" w16cid:durableId="1391001934">
    <w:abstractNumId w:val="2"/>
  </w:num>
  <w:num w:numId="10" w16cid:durableId="1384059908">
    <w:abstractNumId w:val="0"/>
  </w:num>
  <w:num w:numId="11" w16cid:durableId="1073624489">
    <w:abstractNumId w:val="3"/>
  </w:num>
  <w:num w:numId="12" w16cid:durableId="1462840080">
    <w:abstractNumId w:val="8"/>
  </w:num>
  <w:num w:numId="13" w16cid:durableId="2093315018">
    <w:abstractNumId w:val="6"/>
  </w:num>
  <w:num w:numId="14" w16cid:durableId="159808909">
    <w:abstractNumId w:val="7"/>
  </w:num>
  <w:num w:numId="15" w16cid:durableId="1554150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299"/>
    <w:rsid w:val="0002041B"/>
    <w:rsid w:val="00045BE7"/>
    <w:rsid w:val="001407D4"/>
    <w:rsid w:val="00165BC5"/>
    <w:rsid w:val="00240247"/>
    <w:rsid w:val="002B08F7"/>
    <w:rsid w:val="00431263"/>
    <w:rsid w:val="00455067"/>
    <w:rsid w:val="00456BC2"/>
    <w:rsid w:val="00515F19"/>
    <w:rsid w:val="00561D0E"/>
    <w:rsid w:val="0056490A"/>
    <w:rsid w:val="00572AFF"/>
    <w:rsid w:val="005F07CD"/>
    <w:rsid w:val="00625FBD"/>
    <w:rsid w:val="0068580D"/>
    <w:rsid w:val="006A4C29"/>
    <w:rsid w:val="006C5B18"/>
    <w:rsid w:val="006C6C9A"/>
    <w:rsid w:val="00773DE3"/>
    <w:rsid w:val="007853DC"/>
    <w:rsid w:val="009041E7"/>
    <w:rsid w:val="00965FCC"/>
    <w:rsid w:val="009B4FD0"/>
    <w:rsid w:val="00A50EB4"/>
    <w:rsid w:val="00AC4096"/>
    <w:rsid w:val="00B16668"/>
    <w:rsid w:val="00C4446E"/>
    <w:rsid w:val="00D60BD6"/>
    <w:rsid w:val="00DA4299"/>
    <w:rsid w:val="00DB076A"/>
    <w:rsid w:val="00DE55BB"/>
    <w:rsid w:val="00EC318F"/>
    <w:rsid w:val="00EC59D4"/>
    <w:rsid w:val="00F32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943CAAB"/>
  <w15:docId w15:val="{F91CC6FD-3F91-4A4A-96AE-89E98DCE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067"/>
    <w:rPr>
      <w:rFonts w:ascii="Calibri" w:eastAsia="Calibri" w:hAnsi="Calibri" w:cs="Calibri"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">
    <w:name w:val="TableGrid"/>
    <w:rsid w:val="0045506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0204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2041B"/>
    <w:rPr>
      <w:rFonts w:ascii="Calibri" w:eastAsia="Calibri" w:hAnsi="Calibri" w:cs="Calibri"/>
      <w:color w:val="000000"/>
    </w:rPr>
  </w:style>
  <w:style w:type="paragraph" w:styleId="Subsol">
    <w:name w:val="footer"/>
    <w:basedOn w:val="Normal"/>
    <w:link w:val="SubsolCaracter"/>
    <w:uiPriority w:val="99"/>
    <w:unhideWhenUsed/>
    <w:rsid w:val="000204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2041B"/>
    <w:rPr>
      <w:rFonts w:ascii="Calibri" w:eastAsia="Calibri" w:hAnsi="Calibri" w:cs="Calibri"/>
      <w:color w:val="00000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C4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4096"/>
    <w:rPr>
      <w:rFonts w:ascii="Tahoma" w:eastAsia="Calibri" w:hAnsi="Tahoma" w:cs="Tahoma"/>
      <w:color w:val="000000"/>
      <w:sz w:val="16"/>
      <w:szCs w:val="16"/>
    </w:rPr>
  </w:style>
  <w:style w:type="paragraph" w:styleId="Listparagraf">
    <w:name w:val="List Paragraph"/>
    <w:basedOn w:val="Normal"/>
    <w:uiPriority w:val="34"/>
    <w:qFormat/>
    <w:rsid w:val="001407D4"/>
    <w:pPr>
      <w:ind w:left="720"/>
      <w:contextualSpacing/>
    </w:pPr>
  </w:style>
  <w:style w:type="table" w:styleId="Tabelgril">
    <w:name w:val="Table Grid"/>
    <w:basedOn w:val="TabelNormal"/>
    <w:uiPriority w:val="39"/>
    <w:rsid w:val="001407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1391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00206BF56A58250123104500</vt:lpstr>
    </vt:vector>
  </TitlesOfParts>
  <Company/>
  <LinksUpToDate>false</LinksUpToDate>
  <CharactersWithSpaces>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00206BF56A58250123104500</dc:title>
  <dc:subject/>
  <dc:creator>ionela.milutin</dc:creator>
  <cp:keywords/>
  <cp:lastModifiedBy>Simona Dabu</cp:lastModifiedBy>
  <cp:revision>15</cp:revision>
  <dcterms:created xsi:type="dcterms:W3CDTF">2026-01-29T17:13:00Z</dcterms:created>
  <dcterms:modified xsi:type="dcterms:W3CDTF">2026-02-09T06:50:00Z</dcterms:modified>
</cp:coreProperties>
</file>